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A3D0" w14:textId="18B31898" w:rsidR="00D80910" w:rsidRPr="009366E4" w:rsidRDefault="00094F43" w:rsidP="00094F43">
      <w:pPr>
        <w:pStyle w:val="Ttulo1"/>
        <w:tabs>
          <w:tab w:val="left" w:pos="7730"/>
          <w:tab w:val="center" w:pos="7906"/>
        </w:tabs>
        <w:spacing w:before="88"/>
        <w:ind w:left="0" w:right="258"/>
        <w:rPr>
          <w:color w:val="242424"/>
          <w:spacing w:val="-12"/>
          <w:w w:val="105"/>
          <w:sz w:val="18"/>
          <w:szCs w:val="18"/>
        </w:rPr>
      </w:pPr>
      <w:r>
        <w:rPr>
          <w:color w:val="242424"/>
          <w:w w:val="105"/>
        </w:rPr>
        <w:t xml:space="preserve">                                                                                                                         </w:t>
      </w:r>
      <w:r w:rsidR="007E47A2" w:rsidRPr="009366E4">
        <w:rPr>
          <w:color w:val="3B3B3D"/>
          <w:w w:val="105"/>
          <w:sz w:val="18"/>
          <w:szCs w:val="18"/>
        </w:rPr>
        <w:t>MUNICIPIO</w:t>
      </w:r>
      <w:r w:rsidR="007E47A2" w:rsidRPr="009366E4">
        <w:rPr>
          <w:color w:val="3B3B3D"/>
          <w:spacing w:val="-9"/>
          <w:w w:val="105"/>
          <w:sz w:val="18"/>
          <w:szCs w:val="18"/>
        </w:rPr>
        <w:t xml:space="preserve"> </w:t>
      </w:r>
      <w:r w:rsidR="007E47A2" w:rsidRPr="009366E4">
        <w:rPr>
          <w:color w:val="3B3B3D"/>
          <w:w w:val="105"/>
          <w:sz w:val="18"/>
          <w:szCs w:val="18"/>
        </w:rPr>
        <w:t>DE</w:t>
      </w:r>
      <w:r w:rsidR="007E47A2" w:rsidRPr="009366E4">
        <w:rPr>
          <w:color w:val="3B3B3D"/>
          <w:spacing w:val="-10"/>
          <w:w w:val="105"/>
          <w:sz w:val="18"/>
          <w:szCs w:val="18"/>
        </w:rPr>
        <w:t xml:space="preserve"> </w:t>
      </w:r>
      <w:r w:rsidR="007E47A2" w:rsidRPr="009366E4">
        <w:rPr>
          <w:color w:val="242424"/>
          <w:spacing w:val="-2"/>
          <w:w w:val="105"/>
          <w:sz w:val="18"/>
          <w:szCs w:val="18"/>
        </w:rPr>
        <w:t>OAXACA</w:t>
      </w:r>
      <w:r w:rsidR="00017FDF" w:rsidRPr="009366E4">
        <w:rPr>
          <w:color w:val="242424"/>
          <w:spacing w:val="-2"/>
          <w:w w:val="105"/>
          <w:sz w:val="18"/>
          <w:szCs w:val="18"/>
        </w:rPr>
        <w:t xml:space="preserve"> </w:t>
      </w:r>
      <w:r w:rsidR="007E47A2" w:rsidRPr="009366E4">
        <w:rPr>
          <w:color w:val="242424"/>
          <w:w w:val="105"/>
          <w:sz w:val="18"/>
          <w:szCs w:val="18"/>
        </w:rPr>
        <w:t>DE</w:t>
      </w:r>
      <w:r w:rsidR="007E47A2" w:rsidRPr="009366E4">
        <w:rPr>
          <w:color w:val="242424"/>
          <w:spacing w:val="-15"/>
          <w:w w:val="105"/>
          <w:sz w:val="18"/>
          <w:szCs w:val="18"/>
        </w:rPr>
        <w:t xml:space="preserve"> </w:t>
      </w:r>
      <w:r w:rsidR="009A4DE1">
        <w:rPr>
          <w:color w:val="242424"/>
          <w:w w:val="105"/>
          <w:sz w:val="18"/>
          <w:szCs w:val="18"/>
        </w:rPr>
        <w:t>JUÁ</w:t>
      </w:r>
      <w:r w:rsidR="007E47A2" w:rsidRPr="009366E4">
        <w:rPr>
          <w:color w:val="242424"/>
          <w:w w:val="105"/>
          <w:sz w:val="18"/>
          <w:szCs w:val="18"/>
        </w:rPr>
        <w:t>REZ</w:t>
      </w:r>
    </w:p>
    <w:p w14:paraId="17A9EF9A" w14:textId="77777777" w:rsidR="00FB6C04" w:rsidRPr="009366E4" w:rsidRDefault="00FB6C04" w:rsidP="00FB6C04">
      <w:pPr>
        <w:pStyle w:val="Ttulo1"/>
        <w:spacing w:before="88"/>
        <w:ind w:right="258"/>
        <w:jc w:val="center"/>
        <w:rPr>
          <w:b w:val="0"/>
          <w:color w:val="242424"/>
          <w:spacing w:val="-12"/>
          <w:w w:val="105"/>
          <w:sz w:val="18"/>
          <w:szCs w:val="18"/>
          <w:lang w:val="es-MX"/>
        </w:rPr>
      </w:pPr>
      <w:r w:rsidRPr="000D4045">
        <w:rPr>
          <w:color w:val="3B3B3D"/>
          <w:w w:val="105"/>
          <w:sz w:val="18"/>
          <w:szCs w:val="18"/>
        </w:rPr>
        <w:t>SECRETARÍA DE ADMINISTRACIÓN Y FINANZAS, OFICIALÍA</w:t>
      </w:r>
      <w:r>
        <w:rPr>
          <w:color w:val="3B3B3D"/>
          <w:w w:val="105"/>
          <w:sz w:val="18"/>
          <w:szCs w:val="18"/>
        </w:rPr>
        <w:t xml:space="preserve"> MAYOR</w:t>
      </w:r>
      <w:r w:rsidRPr="009366E4">
        <w:rPr>
          <w:color w:val="3B3B3D"/>
          <w:w w:val="105"/>
          <w:sz w:val="18"/>
          <w:szCs w:val="18"/>
          <w:lang w:val="es-MX"/>
        </w:rPr>
        <w:t>-DIRECCIÓN DE RECURSOS MATERIALES</w:t>
      </w:r>
      <w:r>
        <w:rPr>
          <w:color w:val="3B3B3D"/>
          <w:w w:val="105"/>
          <w:sz w:val="18"/>
          <w:szCs w:val="18"/>
          <w:lang w:val="es-MX"/>
        </w:rPr>
        <w:t xml:space="preserve"> Y SERVICIOS GENERALES</w:t>
      </w:r>
    </w:p>
    <w:p w14:paraId="07EF8979" w14:textId="77777777" w:rsidR="007E47A2" w:rsidRPr="009366E4" w:rsidRDefault="007E47A2" w:rsidP="007E47A2">
      <w:pPr>
        <w:spacing w:before="21"/>
        <w:ind w:left="1579" w:right="258"/>
        <w:jc w:val="center"/>
        <w:rPr>
          <w:sz w:val="18"/>
          <w:szCs w:val="18"/>
        </w:rPr>
      </w:pPr>
      <w:r w:rsidRPr="009366E4">
        <w:rPr>
          <w:color w:val="4D4D4D"/>
          <w:w w:val="105"/>
          <w:sz w:val="18"/>
          <w:szCs w:val="18"/>
        </w:rPr>
        <w:t>(Licitaci</w:t>
      </w:r>
      <w:r w:rsidR="00D979BC" w:rsidRPr="009366E4">
        <w:rPr>
          <w:color w:val="4D4D4D"/>
          <w:w w:val="105"/>
          <w:sz w:val="18"/>
          <w:szCs w:val="18"/>
        </w:rPr>
        <w:t>ó</w:t>
      </w:r>
      <w:r w:rsidRPr="009366E4">
        <w:rPr>
          <w:color w:val="4D4D4D"/>
          <w:w w:val="105"/>
          <w:sz w:val="18"/>
          <w:szCs w:val="18"/>
        </w:rPr>
        <w:t>n</w:t>
      </w:r>
      <w:r w:rsidRPr="009366E4">
        <w:rPr>
          <w:color w:val="4D4D4D"/>
          <w:spacing w:val="-13"/>
          <w:w w:val="105"/>
          <w:sz w:val="18"/>
          <w:szCs w:val="18"/>
        </w:rPr>
        <w:t xml:space="preserve"> </w:t>
      </w:r>
      <w:r w:rsidR="00D979BC" w:rsidRPr="009366E4">
        <w:rPr>
          <w:color w:val="3B3B3D"/>
          <w:w w:val="105"/>
          <w:sz w:val="18"/>
          <w:szCs w:val="18"/>
        </w:rPr>
        <w:t>Pública</w:t>
      </w:r>
      <w:r w:rsidRPr="009366E4">
        <w:rPr>
          <w:color w:val="3B3B3D"/>
          <w:spacing w:val="-8"/>
          <w:w w:val="105"/>
          <w:sz w:val="18"/>
          <w:szCs w:val="18"/>
        </w:rPr>
        <w:t xml:space="preserve"> </w:t>
      </w:r>
      <w:r w:rsidRPr="009366E4">
        <w:rPr>
          <w:color w:val="3B3B3D"/>
          <w:w w:val="105"/>
          <w:sz w:val="18"/>
          <w:szCs w:val="18"/>
        </w:rPr>
        <w:t>Estatal</w:t>
      </w:r>
      <w:r w:rsidRPr="009366E4">
        <w:rPr>
          <w:color w:val="3B3B3D"/>
          <w:spacing w:val="-6"/>
          <w:w w:val="105"/>
          <w:sz w:val="18"/>
          <w:szCs w:val="18"/>
        </w:rPr>
        <w:t xml:space="preserve"> </w:t>
      </w:r>
      <w:r w:rsidRPr="009366E4">
        <w:rPr>
          <w:color w:val="4D4D4D"/>
          <w:spacing w:val="-2"/>
          <w:w w:val="105"/>
          <w:sz w:val="18"/>
          <w:szCs w:val="18"/>
        </w:rPr>
        <w:t>Presencial)</w:t>
      </w:r>
    </w:p>
    <w:p w14:paraId="0B7999B0" w14:textId="243B4731" w:rsidR="00D80910" w:rsidRPr="009366E4" w:rsidRDefault="007E47A2" w:rsidP="007E13B6">
      <w:pPr>
        <w:pStyle w:val="Textoindependiente"/>
        <w:spacing w:before="6" w:line="256" w:lineRule="auto"/>
        <w:ind w:left="179" w:right="123" w:firstLine="11738"/>
        <w:jc w:val="right"/>
        <w:rPr>
          <w:b/>
          <w:w w:val="105"/>
          <w:sz w:val="18"/>
          <w:szCs w:val="18"/>
        </w:rPr>
      </w:pPr>
      <w:r w:rsidRPr="009366E4">
        <w:rPr>
          <w:b/>
          <w:w w:val="105"/>
          <w:sz w:val="18"/>
          <w:szCs w:val="18"/>
        </w:rPr>
        <w:t xml:space="preserve">Convocatoria: </w:t>
      </w:r>
      <w:r w:rsidR="001A384D">
        <w:rPr>
          <w:b/>
          <w:w w:val="105"/>
          <w:sz w:val="18"/>
          <w:szCs w:val="18"/>
        </w:rPr>
        <w:t>11</w:t>
      </w:r>
      <w:r w:rsidR="00BB488C">
        <w:rPr>
          <w:b/>
          <w:w w:val="105"/>
          <w:sz w:val="18"/>
          <w:szCs w:val="18"/>
        </w:rPr>
        <w:t>/</w:t>
      </w:r>
      <w:r w:rsidRPr="009366E4">
        <w:rPr>
          <w:b/>
          <w:w w:val="105"/>
          <w:sz w:val="18"/>
          <w:szCs w:val="18"/>
        </w:rPr>
        <w:t>202</w:t>
      </w:r>
      <w:r w:rsidR="00094F43">
        <w:rPr>
          <w:b/>
          <w:w w:val="105"/>
          <w:sz w:val="18"/>
          <w:szCs w:val="18"/>
        </w:rPr>
        <w:t>5</w:t>
      </w:r>
      <w:r w:rsidRPr="009366E4">
        <w:rPr>
          <w:b/>
          <w:w w:val="105"/>
          <w:sz w:val="18"/>
          <w:szCs w:val="18"/>
        </w:rPr>
        <w:t xml:space="preserve"> </w:t>
      </w:r>
    </w:p>
    <w:p w14:paraId="5309A74A" w14:textId="1F2E5CC8" w:rsidR="007E47A2" w:rsidRPr="009366E4" w:rsidRDefault="00CF0131" w:rsidP="00DB6C7B">
      <w:pPr>
        <w:pStyle w:val="Textoindependiente"/>
        <w:spacing w:before="6" w:line="256" w:lineRule="auto"/>
        <w:ind w:left="0" w:right="123"/>
        <w:rPr>
          <w:sz w:val="18"/>
          <w:szCs w:val="18"/>
        </w:rPr>
      </w:pPr>
      <w:r w:rsidRPr="009366E4">
        <w:rPr>
          <w:w w:val="105"/>
          <w:sz w:val="18"/>
          <w:szCs w:val="18"/>
        </w:rPr>
        <w:t xml:space="preserve">El </w:t>
      </w:r>
      <w:r w:rsidR="007E47A2" w:rsidRPr="009366E4">
        <w:rPr>
          <w:w w:val="105"/>
          <w:sz w:val="18"/>
          <w:szCs w:val="18"/>
        </w:rPr>
        <w:t>Municipio de</w:t>
      </w:r>
      <w:r w:rsidR="007E47A2" w:rsidRPr="009366E4">
        <w:rPr>
          <w:spacing w:val="-7"/>
          <w:w w:val="105"/>
          <w:sz w:val="18"/>
          <w:szCs w:val="18"/>
        </w:rPr>
        <w:t xml:space="preserve"> </w:t>
      </w:r>
      <w:r w:rsidR="007E47A2" w:rsidRPr="009366E4">
        <w:rPr>
          <w:w w:val="105"/>
          <w:sz w:val="18"/>
          <w:szCs w:val="18"/>
        </w:rPr>
        <w:t>Oaxaca</w:t>
      </w:r>
      <w:r w:rsidR="007E47A2" w:rsidRPr="009366E4">
        <w:rPr>
          <w:spacing w:val="-3"/>
          <w:w w:val="105"/>
          <w:sz w:val="18"/>
          <w:szCs w:val="18"/>
        </w:rPr>
        <w:t xml:space="preserve"> </w:t>
      </w:r>
      <w:r w:rsidR="007E47A2" w:rsidRPr="009366E4">
        <w:rPr>
          <w:w w:val="105"/>
          <w:sz w:val="18"/>
          <w:szCs w:val="18"/>
        </w:rPr>
        <w:t>de</w:t>
      </w:r>
      <w:r w:rsidR="007E47A2" w:rsidRPr="009366E4">
        <w:rPr>
          <w:spacing w:val="-3"/>
          <w:w w:val="105"/>
          <w:sz w:val="18"/>
          <w:szCs w:val="18"/>
        </w:rPr>
        <w:t xml:space="preserve"> </w:t>
      </w:r>
      <w:r w:rsidR="001C09F6" w:rsidRPr="009366E4">
        <w:rPr>
          <w:w w:val="105"/>
          <w:sz w:val="18"/>
          <w:szCs w:val="18"/>
        </w:rPr>
        <w:t>Juárez</w:t>
      </w:r>
      <w:r w:rsidR="007E47A2" w:rsidRPr="009366E4">
        <w:rPr>
          <w:w w:val="105"/>
          <w:sz w:val="18"/>
          <w:szCs w:val="18"/>
        </w:rPr>
        <w:t>,</w:t>
      </w:r>
      <w:r w:rsidR="007E47A2" w:rsidRPr="009366E4">
        <w:rPr>
          <w:spacing w:val="-12"/>
          <w:w w:val="105"/>
          <w:sz w:val="18"/>
          <w:szCs w:val="18"/>
        </w:rPr>
        <w:t xml:space="preserve"> </w:t>
      </w:r>
      <w:r w:rsidRPr="009366E4">
        <w:rPr>
          <w:spacing w:val="-12"/>
          <w:w w:val="105"/>
          <w:sz w:val="18"/>
          <w:szCs w:val="18"/>
        </w:rPr>
        <w:t xml:space="preserve">a través de la </w:t>
      </w:r>
      <w:r w:rsidR="00FB6C04">
        <w:rPr>
          <w:spacing w:val="-12"/>
          <w:w w:val="105"/>
          <w:sz w:val="18"/>
          <w:szCs w:val="18"/>
        </w:rPr>
        <w:t xml:space="preserve">Secretaría de Administración y Finanzas, </w:t>
      </w:r>
      <w:r w:rsidR="00094F43">
        <w:rPr>
          <w:spacing w:val="-12"/>
          <w:w w:val="105"/>
          <w:sz w:val="18"/>
          <w:szCs w:val="18"/>
        </w:rPr>
        <w:t>Oficialía Mayor</w:t>
      </w:r>
      <w:r w:rsidRPr="009366E4">
        <w:rPr>
          <w:spacing w:val="-12"/>
          <w:w w:val="105"/>
          <w:sz w:val="18"/>
          <w:szCs w:val="18"/>
        </w:rPr>
        <w:t>-Dirección de Recursos Materiales</w:t>
      </w:r>
      <w:r w:rsidR="00094F43">
        <w:rPr>
          <w:spacing w:val="-12"/>
          <w:w w:val="105"/>
          <w:sz w:val="18"/>
          <w:szCs w:val="18"/>
        </w:rPr>
        <w:t xml:space="preserve"> y Servicios Generales</w:t>
      </w:r>
      <w:r w:rsidRPr="009366E4">
        <w:rPr>
          <w:spacing w:val="-12"/>
          <w:w w:val="105"/>
          <w:sz w:val="18"/>
          <w:szCs w:val="18"/>
        </w:rPr>
        <w:t xml:space="preserve">, </w:t>
      </w:r>
      <w:r w:rsidR="007E47A2" w:rsidRPr="009366E4">
        <w:rPr>
          <w:w w:val="105"/>
          <w:sz w:val="18"/>
          <w:szCs w:val="18"/>
        </w:rPr>
        <w:t>en</w:t>
      </w:r>
      <w:r w:rsidR="007E47A2" w:rsidRPr="009366E4">
        <w:rPr>
          <w:spacing w:val="-3"/>
          <w:w w:val="105"/>
          <w:sz w:val="18"/>
          <w:szCs w:val="18"/>
        </w:rPr>
        <w:t xml:space="preserve"> </w:t>
      </w:r>
      <w:r w:rsidR="007E47A2" w:rsidRPr="009366E4">
        <w:rPr>
          <w:w w:val="105"/>
          <w:sz w:val="18"/>
          <w:szCs w:val="18"/>
        </w:rPr>
        <w:t xml:space="preserve">cumplimiento </w:t>
      </w:r>
      <w:r w:rsidR="00094F43">
        <w:rPr>
          <w:w w:val="105"/>
          <w:sz w:val="18"/>
          <w:szCs w:val="18"/>
        </w:rPr>
        <w:t>a</w:t>
      </w:r>
      <w:r w:rsidR="007E47A2" w:rsidRPr="009366E4">
        <w:rPr>
          <w:spacing w:val="-5"/>
          <w:w w:val="105"/>
          <w:sz w:val="18"/>
          <w:szCs w:val="18"/>
        </w:rPr>
        <w:t xml:space="preserve"> </w:t>
      </w:r>
      <w:r w:rsidR="007E47A2" w:rsidRPr="009366E4">
        <w:rPr>
          <w:w w:val="105"/>
          <w:sz w:val="18"/>
          <w:szCs w:val="18"/>
        </w:rPr>
        <w:t>lo dispuesto</w:t>
      </w:r>
      <w:r w:rsidR="007E47A2" w:rsidRPr="009366E4">
        <w:rPr>
          <w:spacing w:val="-17"/>
          <w:w w:val="105"/>
          <w:sz w:val="18"/>
          <w:szCs w:val="18"/>
        </w:rPr>
        <w:t xml:space="preserve"> </w:t>
      </w:r>
      <w:r w:rsidR="007E47A2" w:rsidRPr="009366E4">
        <w:rPr>
          <w:w w:val="105"/>
          <w:sz w:val="18"/>
          <w:szCs w:val="18"/>
        </w:rPr>
        <w:t>por</w:t>
      </w:r>
      <w:r w:rsidR="007E47A2" w:rsidRPr="009366E4">
        <w:rPr>
          <w:spacing w:val="-5"/>
          <w:w w:val="105"/>
          <w:sz w:val="18"/>
          <w:szCs w:val="18"/>
        </w:rPr>
        <w:t xml:space="preserve"> </w:t>
      </w:r>
      <w:r w:rsidR="007E47A2" w:rsidRPr="009366E4">
        <w:rPr>
          <w:w w:val="105"/>
          <w:sz w:val="18"/>
          <w:szCs w:val="18"/>
        </w:rPr>
        <w:t xml:space="preserve">los </w:t>
      </w:r>
      <w:r w:rsidR="001C09F6" w:rsidRPr="009366E4">
        <w:rPr>
          <w:w w:val="105"/>
          <w:sz w:val="18"/>
          <w:szCs w:val="18"/>
        </w:rPr>
        <w:t>artículos</w:t>
      </w:r>
      <w:r w:rsidR="007E47A2" w:rsidRPr="009366E4">
        <w:rPr>
          <w:spacing w:val="-2"/>
          <w:w w:val="105"/>
          <w:sz w:val="18"/>
          <w:szCs w:val="18"/>
        </w:rPr>
        <w:t xml:space="preserve"> </w:t>
      </w:r>
      <w:r w:rsidR="007E47A2" w:rsidRPr="009366E4">
        <w:rPr>
          <w:w w:val="105"/>
          <w:sz w:val="18"/>
          <w:szCs w:val="18"/>
        </w:rPr>
        <w:t>134</w:t>
      </w:r>
      <w:r w:rsidR="007E47A2" w:rsidRPr="009366E4">
        <w:rPr>
          <w:spacing w:val="-22"/>
          <w:w w:val="105"/>
          <w:sz w:val="18"/>
          <w:szCs w:val="18"/>
        </w:rPr>
        <w:t xml:space="preserve"> </w:t>
      </w:r>
      <w:r w:rsidR="007E47A2" w:rsidRPr="009366E4">
        <w:rPr>
          <w:w w:val="105"/>
          <w:sz w:val="18"/>
          <w:szCs w:val="18"/>
        </w:rPr>
        <w:t>de</w:t>
      </w:r>
      <w:r w:rsidR="007E47A2" w:rsidRPr="009366E4">
        <w:rPr>
          <w:spacing w:val="-14"/>
          <w:w w:val="105"/>
          <w:sz w:val="18"/>
          <w:szCs w:val="18"/>
        </w:rPr>
        <w:t xml:space="preserve"> </w:t>
      </w:r>
      <w:r w:rsidR="007E47A2" w:rsidRPr="009366E4">
        <w:rPr>
          <w:w w:val="105"/>
          <w:sz w:val="18"/>
          <w:szCs w:val="18"/>
        </w:rPr>
        <w:t>la</w:t>
      </w:r>
      <w:r w:rsidR="007E47A2" w:rsidRPr="009366E4">
        <w:rPr>
          <w:spacing w:val="-1"/>
          <w:w w:val="105"/>
          <w:sz w:val="18"/>
          <w:szCs w:val="18"/>
        </w:rPr>
        <w:t xml:space="preserve"> </w:t>
      </w:r>
      <w:r w:rsidR="007E47A2" w:rsidRPr="009366E4">
        <w:rPr>
          <w:w w:val="105"/>
          <w:sz w:val="18"/>
          <w:szCs w:val="18"/>
        </w:rPr>
        <w:t>Constituci</w:t>
      </w:r>
      <w:r w:rsidR="001C09F6" w:rsidRPr="009366E4">
        <w:rPr>
          <w:w w:val="105"/>
          <w:sz w:val="18"/>
          <w:szCs w:val="18"/>
        </w:rPr>
        <w:t>ó</w:t>
      </w:r>
      <w:r w:rsidR="007E47A2" w:rsidRPr="009366E4">
        <w:rPr>
          <w:w w:val="105"/>
          <w:sz w:val="18"/>
          <w:szCs w:val="18"/>
        </w:rPr>
        <w:t xml:space="preserve">n </w:t>
      </w:r>
      <w:r w:rsidR="001C09F6" w:rsidRPr="009366E4">
        <w:rPr>
          <w:w w:val="105"/>
          <w:sz w:val="18"/>
          <w:szCs w:val="18"/>
        </w:rPr>
        <w:t>Política</w:t>
      </w:r>
      <w:r w:rsidR="007E47A2" w:rsidRPr="009366E4">
        <w:rPr>
          <w:spacing w:val="-4"/>
          <w:w w:val="105"/>
          <w:sz w:val="18"/>
          <w:szCs w:val="18"/>
        </w:rPr>
        <w:t xml:space="preserve"> </w:t>
      </w:r>
      <w:r w:rsidR="007E47A2" w:rsidRPr="009366E4">
        <w:rPr>
          <w:w w:val="105"/>
          <w:sz w:val="18"/>
          <w:szCs w:val="18"/>
        </w:rPr>
        <w:t>de</w:t>
      </w:r>
      <w:r w:rsidR="007E47A2" w:rsidRPr="009366E4">
        <w:rPr>
          <w:spacing w:val="-19"/>
          <w:w w:val="105"/>
          <w:sz w:val="18"/>
          <w:szCs w:val="18"/>
        </w:rPr>
        <w:t xml:space="preserve"> </w:t>
      </w:r>
      <w:r w:rsidR="007E47A2" w:rsidRPr="009366E4">
        <w:rPr>
          <w:w w:val="105"/>
          <w:sz w:val="18"/>
          <w:szCs w:val="18"/>
        </w:rPr>
        <w:t>los</w:t>
      </w:r>
      <w:r w:rsidR="007E47A2" w:rsidRPr="009366E4">
        <w:rPr>
          <w:spacing w:val="-3"/>
          <w:w w:val="105"/>
          <w:sz w:val="18"/>
          <w:szCs w:val="18"/>
        </w:rPr>
        <w:t xml:space="preserve"> </w:t>
      </w:r>
      <w:r w:rsidR="007E47A2" w:rsidRPr="009366E4">
        <w:rPr>
          <w:w w:val="105"/>
          <w:sz w:val="18"/>
          <w:szCs w:val="18"/>
        </w:rPr>
        <w:t>Estados</w:t>
      </w:r>
      <w:r w:rsidR="007E47A2" w:rsidRPr="009366E4">
        <w:rPr>
          <w:spacing w:val="-14"/>
          <w:w w:val="105"/>
          <w:sz w:val="18"/>
          <w:szCs w:val="18"/>
        </w:rPr>
        <w:t xml:space="preserve"> </w:t>
      </w:r>
      <w:r w:rsidR="007E47A2" w:rsidRPr="009366E4">
        <w:rPr>
          <w:w w:val="105"/>
          <w:sz w:val="18"/>
          <w:szCs w:val="18"/>
        </w:rPr>
        <w:t>Unidos</w:t>
      </w:r>
      <w:r w:rsidR="007E47A2" w:rsidRPr="009366E4">
        <w:rPr>
          <w:spacing w:val="-4"/>
          <w:w w:val="105"/>
          <w:sz w:val="18"/>
          <w:szCs w:val="18"/>
        </w:rPr>
        <w:t xml:space="preserve"> </w:t>
      </w:r>
      <w:r w:rsidR="007E47A2" w:rsidRPr="009366E4">
        <w:rPr>
          <w:w w:val="105"/>
          <w:sz w:val="18"/>
          <w:szCs w:val="18"/>
        </w:rPr>
        <w:t>Mexicanos,</w:t>
      </w:r>
      <w:r w:rsidR="007E47A2" w:rsidRPr="009366E4">
        <w:rPr>
          <w:spacing w:val="-3"/>
          <w:w w:val="105"/>
          <w:sz w:val="18"/>
          <w:szCs w:val="18"/>
        </w:rPr>
        <w:t xml:space="preserve"> </w:t>
      </w:r>
      <w:r w:rsidR="007E47A2" w:rsidRPr="009366E4">
        <w:rPr>
          <w:w w:val="105"/>
          <w:sz w:val="18"/>
          <w:szCs w:val="18"/>
        </w:rPr>
        <w:t>137</w:t>
      </w:r>
      <w:r w:rsidR="007E47A2" w:rsidRPr="009366E4">
        <w:rPr>
          <w:spacing w:val="11"/>
          <w:w w:val="105"/>
          <w:sz w:val="18"/>
          <w:szCs w:val="18"/>
        </w:rPr>
        <w:t xml:space="preserve"> </w:t>
      </w:r>
      <w:r w:rsidR="007E47A2" w:rsidRPr="009366E4">
        <w:rPr>
          <w:w w:val="105"/>
          <w:sz w:val="18"/>
          <w:szCs w:val="18"/>
        </w:rPr>
        <w:t>de</w:t>
      </w:r>
      <w:r w:rsidR="007E47A2" w:rsidRPr="009366E4">
        <w:rPr>
          <w:spacing w:val="-20"/>
          <w:w w:val="105"/>
          <w:sz w:val="18"/>
          <w:szCs w:val="18"/>
        </w:rPr>
        <w:t xml:space="preserve"> </w:t>
      </w:r>
      <w:r w:rsidR="007E47A2" w:rsidRPr="009366E4">
        <w:rPr>
          <w:w w:val="105"/>
          <w:sz w:val="18"/>
          <w:szCs w:val="18"/>
        </w:rPr>
        <w:t>la</w:t>
      </w:r>
      <w:r w:rsidR="007E47A2" w:rsidRPr="009366E4">
        <w:rPr>
          <w:spacing w:val="-15"/>
          <w:w w:val="105"/>
          <w:sz w:val="18"/>
          <w:szCs w:val="18"/>
        </w:rPr>
        <w:t xml:space="preserve"> </w:t>
      </w:r>
      <w:r w:rsidR="007E47A2" w:rsidRPr="009366E4">
        <w:rPr>
          <w:w w:val="105"/>
          <w:sz w:val="18"/>
          <w:szCs w:val="18"/>
        </w:rPr>
        <w:t>Constituci</w:t>
      </w:r>
      <w:r w:rsidR="00CA62C3" w:rsidRPr="009366E4">
        <w:rPr>
          <w:w w:val="105"/>
          <w:sz w:val="18"/>
          <w:szCs w:val="18"/>
        </w:rPr>
        <w:t>ó</w:t>
      </w:r>
      <w:r w:rsidR="007E47A2" w:rsidRPr="009366E4">
        <w:rPr>
          <w:w w:val="105"/>
          <w:sz w:val="18"/>
          <w:szCs w:val="18"/>
        </w:rPr>
        <w:t>n</w:t>
      </w:r>
      <w:r w:rsidR="007E47A2" w:rsidRPr="009366E4">
        <w:rPr>
          <w:spacing w:val="-6"/>
          <w:w w:val="105"/>
          <w:sz w:val="18"/>
          <w:szCs w:val="18"/>
        </w:rPr>
        <w:t xml:space="preserve"> </w:t>
      </w:r>
      <w:r w:rsidR="001C09F6" w:rsidRPr="009366E4">
        <w:rPr>
          <w:w w:val="105"/>
          <w:sz w:val="18"/>
          <w:szCs w:val="18"/>
        </w:rPr>
        <w:t>Política</w:t>
      </w:r>
      <w:r w:rsidR="007E47A2" w:rsidRPr="009366E4">
        <w:rPr>
          <w:spacing w:val="-12"/>
          <w:w w:val="105"/>
          <w:sz w:val="18"/>
          <w:szCs w:val="18"/>
        </w:rPr>
        <w:t xml:space="preserve"> </w:t>
      </w:r>
      <w:r w:rsidR="007E47A2" w:rsidRPr="009366E4">
        <w:rPr>
          <w:w w:val="105"/>
          <w:sz w:val="18"/>
          <w:szCs w:val="18"/>
        </w:rPr>
        <w:t>del</w:t>
      </w:r>
      <w:r w:rsidR="007E47A2" w:rsidRPr="009366E4">
        <w:rPr>
          <w:spacing w:val="-20"/>
          <w:w w:val="105"/>
          <w:sz w:val="18"/>
          <w:szCs w:val="18"/>
        </w:rPr>
        <w:t xml:space="preserve"> </w:t>
      </w:r>
      <w:r w:rsidR="007E47A2" w:rsidRPr="009366E4">
        <w:rPr>
          <w:w w:val="105"/>
          <w:sz w:val="18"/>
          <w:szCs w:val="18"/>
        </w:rPr>
        <w:t>Estado</w:t>
      </w:r>
      <w:r w:rsidR="007E47A2" w:rsidRPr="009366E4">
        <w:rPr>
          <w:spacing w:val="-14"/>
          <w:w w:val="105"/>
          <w:sz w:val="18"/>
          <w:szCs w:val="18"/>
        </w:rPr>
        <w:t xml:space="preserve"> </w:t>
      </w:r>
      <w:r w:rsidR="007E47A2" w:rsidRPr="009366E4">
        <w:rPr>
          <w:w w:val="105"/>
          <w:sz w:val="18"/>
          <w:szCs w:val="18"/>
        </w:rPr>
        <w:t>Libre</w:t>
      </w:r>
      <w:r w:rsidR="007E47A2" w:rsidRPr="009366E4">
        <w:rPr>
          <w:spacing w:val="-14"/>
          <w:w w:val="105"/>
          <w:sz w:val="18"/>
          <w:szCs w:val="18"/>
        </w:rPr>
        <w:t xml:space="preserve"> </w:t>
      </w:r>
      <w:r w:rsidR="007E47A2" w:rsidRPr="009366E4">
        <w:rPr>
          <w:w w:val="105"/>
          <w:sz w:val="18"/>
          <w:szCs w:val="18"/>
        </w:rPr>
        <w:t>y</w:t>
      </w:r>
      <w:r w:rsidR="007E47A2" w:rsidRPr="009366E4">
        <w:rPr>
          <w:spacing w:val="-20"/>
          <w:w w:val="105"/>
          <w:sz w:val="18"/>
          <w:szCs w:val="18"/>
        </w:rPr>
        <w:t xml:space="preserve"> </w:t>
      </w:r>
      <w:r w:rsidR="007E47A2" w:rsidRPr="009366E4">
        <w:rPr>
          <w:w w:val="105"/>
          <w:sz w:val="18"/>
          <w:szCs w:val="18"/>
        </w:rPr>
        <w:t>Soberano</w:t>
      </w:r>
      <w:r w:rsidR="007E47A2" w:rsidRPr="009366E4">
        <w:rPr>
          <w:spacing w:val="-12"/>
          <w:w w:val="105"/>
          <w:sz w:val="18"/>
          <w:szCs w:val="18"/>
        </w:rPr>
        <w:t xml:space="preserve"> </w:t>
      </w:r>
      <w:r w:rsidR="007E47A2" w:rsidRPr="009366E4">
        <w:rPr>
          <w:w w:val="105"/>
          <w:sz w:val="18"/>
          <w:szCs w:val="18"/>
        </w:rPr>
        <w:t>de</w:t>
      </w:r>
      <w:r w:rsidR="007E47A2" w:rsidRPr="009366E4">
        <w:rPr>
          <w:spacing w:val="-17"/>
          <w:w w:val="105"/>
          <w:sz w:val="18"/>
          <w:szCs w:val="18"/>
        </w:rPr>
        <w:t xml:space="preserve"> </w:t>
      </w:r>
      <w:r w:rsidR="007E47A2" w:rsidRPr="009366E4">
        <w:rPr>
          <w:w w:val="105"/>
          <w:sz w:val="18"/>
          <w:szCs w:val="18"/>
        </w:rPr>
        <w:t>Oaxaca,</w:t>
      </w:r>
      <w:r w:rsidR="007E47A2" w:rsidRPr="009366E4">
        <w:rPr>
          <w:spacing w:val="-11"/>
          <w:w w:val="105"/>
          <w:sz w:val="18"/>
          <w:szCs w:val="18"/>
        </w:rPr>
        <w:t xml:space="preserve"> </w:t>
      </w:r>
      <w:r w:rsidR="007E47A2" w:rsidRPr="009366E4">
        <w:rPr>
          <w:w w:val="105"/>
          <w:sz w:val="18"/>
          <w:szCs w:val="18"/>
        </w:rPr>
        <w:t>120</w:t>
      </w:r>
      <w:r w:rsidR="007E47A2" w:rsidRPr="009366E4">
        <w:rPr>
          <w:spacing w:val="-23"/>
          <w:w w:val="105"/>
          <w:sz w:val="18"/>
          <w:szCs w:val="18"/>
        </w:rPr>
        <w:t xml:space="preserve"> </w:t>
      </w:r>
      <w:r w:rsidR="007E47A2" w:rsidRPr="009366E4">
        <w:rPr>
          <w:w w:val="105"/>
          <w:sz w:val="18"/>
          <w:szCs w:val="18"/>
        </w:rPr>
        <w:t>de</w:t>
      </w:r>
      <w:r w:rsidR="007E47A2" w:rsidRPr="009366E4">
        <w:rPr>
          <w:spacing w:val="-9"/>
          <w:w w:val="105"/>
          <w:sz w:val="18"/>
          <w:szCs w:val="18"/>
        </w:rPr>
        <w:t xml:space="preserve"> </w:t>
      </w:r>
      <w:r w:rsidR="007E47A2" w:rsidRPr="009366E4">
        <w:rPr>
          <w:w w:val="105"/>
          <w:sz w:val="18"/>
          <w:szCs w:val="18"/>
        </w:rPr>
        <w:t>la</w:t>
      </w:r>
      <w:r w:rsidR="007E47A2" w:rsidRPr="009366E4">
        <w:rPr>
          <w:spacing w:val="-2"/>
          <w:w w:val="105"/>
          <w:sz w:val="18"/>
          <w:szCs w:val="18"/>
        </w:rPr>
        <w:t xml:space="preserve"> </w:t>
      </w:r>
      <w:r w:rsidR="007E47A2" w:rsidRPr="009366E4">
        <w:rPr>
          <w:w w:val="105"/>
          <w:sz w:val="18"/>
          <w:szCs w:val="18"/>
        </w:rPr>
        <w:t>Ley</w:t>
      </w:r>
      <w:r w:rsidR="007E47A2" w:rsidRPr="009366E4">
        <w:rPr>
          <w:spacing w:val="-25"/>
          <w:w w:val="105"/>
          <w:sz w:val="18"/>
          <w:szCs w:val="18"/>
        </w:rPr>
        <w:t xml:space="preserve"> </w:t>
      </w:r>
      <w:r w:rsidR="001C09F6" w:rsidRPr="009366E4">
        <w:rPr>
          <w:w w:val="105"/>
          <w:sz w:val="18"/>
          <w:szCs w:val="18"/>
        </w:rPr>
        <w:t>Orgánica</w:t>
      </w:r>
      <w:r w:rsidR="007E47A2" w:rsidRPr="009366E4">
        <w:rPr>
          <w:spacing w:val="-4"/>
          <w:w w:val="105"/>
          <w:sz w:val="18"/>
          <w:szCs w:val="18"/>
        </w:rPr>
        <w:t xml:space="preserve"> </w:t>
      </w:r>
      <w:r w:rsidR="007E47A2" w:rsidRPr="009366E4">
        <w:rPr>
          <w:w w:val="105"/>
          <w:sz w:val="18"/>
          <w:szCs w:val="18"/>
        </w:rPr>
        <w:t>Municipal</w:t>
      </w:r>
      <w:r w:rsidR="007E47A2" w:rsidRPr="009366E4">
        <w:rPr>
          <w:spacing w:val="-9"/>
          <w:w w:val="105"/>
          <w:sz w:val="18"/>
          <w:szCs w:val="18"/>
        </w:rPr>
        <w:t xml:space="preserve"> </w:t>
      </w:r>
      <w:r w:rsidR="007E47A2" w:rsidRPr="009366E4">
        <w:rPr>
          <w:w w:val="105"/>
          <w:sz w:val="18"/>
          <w:szCs w:val="18"/>
        </w:rPr>
        <w:t>del</w:t>
      </w:r>
      <w:r w:rsidR="007E47A2" w:rsidRPr="009366E4">
        <w:rPr>
          <w:spacing w:val="-5"/>
          <w:w w:val="105"/>
          <w:sz w:val="18"/>
          <w:szCs w:val="18"/>
        </w:rPr>
        <w:t xml:space="preserve"> </w:t>
      </w:r>
      <w:r w:rsidR="007E47A2" w:rsidRPr="009366E4">
        <w:rPr>
          <w:w w:val="105"/>
          <w:sz w:val="18"/>
          <w:szCs w:val="18"/>
        </w:rPr>
        <w:t>Estado</w:t>
      </w:r>
      <w:r w:rsidR="007E47A2" w:rsidRPr="009366E4">
        <w:rPr>
          <w:spacing w:val="-13"/>
          <w:w w:val="105"/>
          <w:sz w:val="18"/>
          <w:szCs w:val="18"/>
        </w:rPr>
        <w:t xml:space="preserve"> </w:t>
      </w:r>
      <w:r w:rsidR="007E47A2" w:rsidRPr="009366E4">
        <w:rPr>
          <w:w w:val="105"/>
          <w:sz w:val="18"/>
          <w:szCs w:val="18"/>
        </w:rPr>
        <w:t>de</w:t>
      </w:r>
      <w:r w:rsidR="007E47A2" w:rsidRPr="009366E4">
        <w:rPr>
          <w:spacing w:val="-1"/>
          <w:w w:val="105"/>
          <w:sz w:val="18"/>
          <w:szCs w:val="18"/>
        </w:rPr>
        <w:t xml:space="preserve"> </w:t>
      </w:r>
      <w:r w:rsidR="007E47A2" w:rsidRPr="009366E4">
        <w:rPr>
          <w:w w:val="105"/>
          <w:sz w:val="18"/>
          <w:szCs w:val="18"/>
        </w:rPr>
        <w:t>Oaxaca,</w:t>
      </w:r>
      <w:r w:rsidR="007E47A2" w:rsidRPr="009366E4">
        <w:rPr>
          <w:spacing w:val="-1"/>
          <w:w w:val="105"/>
          <w:sz w:val="18"/>
          <w:szCs w:val="18"/>
        </w:rPr>
        <w:t xml:space="preserve"> </w:t>
      </w:r>
      <w:r w:rsidR="007E47A2" w:rsidRPr="009366E4">
        <w:rPr>
          <w:w w:val="105"/>
          <w:sz w:val="18"/>
          <w:szCs w:val="18"/>
        </w:rPr>
        <w:t>1</w:t>
      </w:r>
      <w:r w:rsidR="007E47A2" w:rsidRPr="009366E4">
        <w:rPr>
          <w:spacing w:val="-9"/>
          <w:w w:val="105"/>
          <w:sz w:val="18"/>
          <w:szCs w:val="18"/>
        </w:rPr>
        <w:t xml:space="preserve"> </w:t>
      </w:r>
      <w:r w:rsidR="00CA62C3" w:rsidRPr="009366E4">
        <w:rPr>
          <w:w w:val="105"/>
          <w:sz w:val="18"/>
          <w:szCs w:val="18"/>
        </w:rPr>
        <w:t>párrafo</w:t>
      </w:r>
      <w:r w:rsidR="007E47A2" w:rsidRPr="009366E4">
        <w:rPr>
          <w:w w:val="105"/>
          <w:sz w:val="18"/>
          <w:szCs w:val="18"/>
        </w:rPr>
        <w:t xml:space="preserve"> cuarto,</w:t>
      </w:r>
      <w:r w:rsidR="007E47A2" w:rsidRPr="009366E4">
        <w:rPr>
          <w:spacing w:val="-5"/>
          <w:w w:val="105"/>
          <w:sz w:val="18"/>
          <w:szCs w:val="18"/>
        </w:rPr>
        <w:t xml:space="preserve"> </w:t>
      </w:r>
      <w:r w:rsidR="007E47A2" w:rsidRPr="009366E4">
        <w:rPr>
          <w:w w:val="105"/>
          <w:sz w:val="18"/>
          <w:szCs w:val="18"/>
        </w:rPr>
        <w:t>7,</w:t>
      </w:r>
      <w:r w:rsidR="007E47A2" w:rsidRPr="009366E4">
        <w:rPr>
          <w:spacing w:val="3"/>
          <w:w w:val="105"/>
          <w:sz w:val="18"/>
          <w:szCs w:val="18"/>
        </w:rPr>
        <w:t xml:space="preserve"> </w:t>
      </w:r>
      <w:r w:rsidR="007E47A2" w:rsidRPr="009366E4">
        <w:rPr>
          <w:w w:val="105"/>
          <w:sz w:val="18"/>
          <w:szCs w:val="18"/>
        </w:rPr>
        <w:t>11,</w:t>
      </w:r>
      <w:r w:rsidR="007E47A2" w:rsidRPr="009366E4">
        <w:rPr>
          <w:spacing w:val="-9"/>
          <w:w w:val="105"/>
          <w:sz w:val="18"/>
          <w:szCs w:val="18"/>
        </w:rPr>
        <w:t xml:space="preserve"> </w:t>
      </w:r>
      <w:r w:rsidR="007E47A2" w:rsidRPr="009366E4">
        <w:rPr>
          <w:w w:val="105"/>
          <w:sz w:val="18"/>
          <w:szCs w:val="18"/>
        </w:rPr>
        <w:t>21,</w:t>
      </w:r>
      <w:r w:rsidR="007E47A2" w:rsidRPr="009366E4">
        <w:rPr>
          <w:spacing w:val="6"/>
          <w:w w:val="105"/>
          <w:sz w:val="18"/>
          <w:szCs w:val="18"/>
        </w:rPr>
        <w:t xml:space="preserve"> </w:t>
      </w:r>
      <w:r w:rsidR="007E47A2" w:rsidRPr="009366E4">
        <w:rPr>
          <w:w w:val="105"/>
          <w:sz w:val="18"/>
          <w:szCs w:val="18"/>
        </w:rPr>
        <w:t>22,</w:t>
      </w:r>
      <w:r w:rsidR="007E47A2" w:rsidRPr="009366E4">
        <w:rPr>
          <w:spacing w:val="-1"/>
          <w:w w:val="105"/>
          <w:sz w:val="18"/>
          <w:szCs w:val="18"/>
        </w:rPr>
        <w:t xml:space="preserve"> </w:t>
      </w:r>
      <w:r w:rsidR="007E47A2" w:rsidRPr="009366E4">
        <w:rPr>
          <w:w w:val="105"/>
          <w:sz w:val="18"/>
          <w:szCs w:val="18"/>
        </w:rPr>
        <w:t>28 fracci</w:t>
      </w:r>
      <w:r w:rsidR="00CA62C3" w:rsidRPr="009366E4">
        <w:rPr>
          <w:w w:val="105"/>
          <w:sz w:val="18"/>
          <w:szCs w:val="18"/>
        </w:rPr>
        <w:t>ó</w:t>
      </w:r>
      <w:r w:rsidR="007E47A2" w:rsidRPr="009366E4">
        <w:rPr>
          <w:w w:val="105"/>
          <w:sz w:val="18"/>
          <w:szCs w:val="18"/>
        </w:rPr>
        <w:t>n</w:t>
      </w:r>
      <w:r w:rsidR="007E47A2" w:rsidRPr="009366E4">
        <w:rPr>
          <w:spacing w:val="12"/>
          <w:w w:val="105"/>
          <w:sz w:val="18"/>
          <w:szCs w:val="18"/>
        </w:rPr>
        <w:t xml:space="preserve"> </w:t>
      </w:r>
      <w:r w:rsidR="007E47A2" w:rsidRPr="009366E4">
        <w:rPr>
          <w:w w:val="105"/>
          <w:sz w:val="18"/>
          <w:szCs w:val="18"/>
        </w:rPr>
        <w:t>V,</w:t>
      </w:r>
      <w:r w:rsidR="007E47A2" w:rsidRPr="009366E4">
        <w:rPr>
          <w:spacing w:val="-17"/>
          <w:w w:val="105"/>
          <w:sz w:val="18"/>
          <w:szCs w:val="18"/>
        </w:rPr>
        <w:t xml:space="preserve"> </w:t>
      </w:r>
      <w:r w:rsidR="007E47A2" w:rsidRPr="009366E4">
        <w:rPr>
          <w:w w:val="105"/>
          <w:sz w:val="18"/>
          <w:szCs w:val="18"/>
        </w:rPr>
        <w:t>32</w:t>
      </w:r>
      <w:r w:rsidR="007E47A2" w:rsidRPr="009366E4">
        <w:rPr>
          <w:spacing w:val="11"/>
          <w:w w:val="105"/>
          <w:sz w:val="18"/>
          <w:szCs w:val="18"/>
        </w:rPr>
        <w:t xml:space="preserve"> </w:t>
      </w:r>
      <w:r w:rsidR="007E47A2" w:rsidRPr="009366E4">
        <w:rPr>
          <w:w w:val="105"/>
          <w:sz w:val="18"/>
          <w:szCs w:val="18"/>
        </w:rPr>
        <w:t>fracci</w:t>
      </w:r>
      <w:r w:rsidR="00CA62C3" w:rsidRPr="009366E4">
        <w:rPr>
          <w:w w:val="105"/>
          <w:sz w:val="18"/>
          <w:szCs w:val="18"/>
        </w:rPr>
        <w:t>ó</w:t>
      </w:r>
      <w:r w:rsidR="007E47A2" w:rsidRPr="009366E4">
        <w:rPr>
          <w:w w:val="105"/>
          <w:sz w:val="18"/>
          <w:szCs w:val="18"/>
        </w:rPr>
        <w:t>n</w:t>
      </w:r>
      <w:r w:rsidR="007E47A2" w:rsidRPr="009366E4">
        <w:rPr>
          <w:spacing w:val="-10"/>
          <w:w w:val="105"/>
          <w:sz w:val="18"/>
          <w:szCs w:val="18"/>
        </w:rPr>
        <w:t xml:space="preserve"> </w:t>
      </w:r>
      <w:r w:rsidR="007E47A2" w:rsidRPr="009366E4">
        <w:rPr>
          <w:w w:val="105"/>
          <w:sz w:val="18"/>
          <w:szCs w:val="18"/>
        </w:rPr>
        <w:t>I,</w:t>
      </w:r>
      <w:r w:rsidR="007E47A2" w:rsidRPr="009366E4">
        <w:rPr>
          <w:spacing w:val="4"/>
          <w:w w:val="105"/>
          <w:sz w:val="18"/>
          <w:szCs w:val="18"/>
        </w:rPr>
        <w:t xml:space="preserve"> </w:t>
      </w:r>
      <w:r w:rsidR="007E47A2" w:rsidRPr="009366E4">
        <w:rPr>
          <w:w w:val="105"/>
          <w:sz w:val="18"/>
          <w:szCs w:val="18"/>
        </w:rPr>
        <w:t>34,</w:t>
      </w:r>
      <w:r w:rsidR="007E47A2" w:rsidRPr="009366E4">
        <w:rPr>
          <w:spacing w:val="-15"/>
          <w:w w:val="105"/>
          <w:sz w:val="18"/>
          <w:szCs w:val="18"/>
        </w:rPr>
        <w:t xml:space="preserve"> </w:t>
      </w:r>
      <w:r w:rsidR="007E47A2" w:rsidRPr="009366E4">
        <w:rPr>
          <w:w w:val="105"/>
          <w:sz w:val="18"/>
          <w:szCs w:val="18"/>
        </w:rPr>
        <w:t>35,</w:t>
      </w:r>
      <w:r w:rsidR="007E47A2" w:rsidRPr="009366E4">
        <w:rPr>
          <w:spacing w:val="1"/>
          <w:w w:val="105"/>
          <w:sz w:val="18"/>
          <w:szCs w:val="18"/>
        </w:rPr>
        <w:t xml:space="preserve"> </w:t>
      </w:r>
      <w:r w:rsidR="007E47A2" w:rsidRPr="009366E4">
        <w:rPr>
          <w:w w:val="105"/>
          <w:sz w:val="18"/>
          <w:szCs w:val="18"/>
        </w:rPr>
        <w:t>36,</w:t>
      </w:r>
      <w:r w:rsidR="007E47A2" w:rsidRPr="009366E4">
        <w:rPr>
          <w:spacing w:val="-12"/>
          <w:w w:val="105"/>
          <w:sz w:val="18"/>
          <w:szCs w:val="18"/>
        </w:rPr>
        <w:t xml:space="preserve"> </w:t>
      </w:r>
      <w:r w:rsidR="007E47A2" w:rsidRPr="009366E4">
        <w:rPr>
          <w:w w:val="105"/>
          <w:sz w:val="18"/>
          <w:szCs w:val="18"/>
        </w:rPr>
        <w:t>37,</w:t>
      </w:r>
      <w:r w:rsidR="0004745F">
        <w:rPr>
          <w:w w:val="105"/>
          <w:sz w:val="18"/>
          <w:szCs w:val="18"/>
        </w:rPr>
        <w:t xml:space="preserve"> </w:t>
      </w:r>
      <w:r w:rsidR="007E47A2" w:rsidRPr="009366E4">
        <w:rPr>
          <w:w w:val="105"/>
          <w:sz w:val="18"/>
          <w:szCs w:val="18"/>
        </w:rPr>
        <w:t>39,</w:t>
      </w:r>
      <w:r w:rsidR="007E47A2" w:rsidRPr="009366E4">
        <w:rPr>
          <w:spacing w:val="-9"/>
          <w:w w:val="105"/>
          <w:sz w:val="18"/>
          <w:szCs w:val="18"/>
        </w:rPr>
        <w:t xml:space="preserve"> </w:t>
      </w:r>
      <w:r w:rsidR="007E47A2" w:rsidRPr="009366E4">
        <w:rPr>
          <w:w w:val="105"/>
          <w:sz w:val="18"/>
          <w:szCs w:val="18"/>
        </w:rPr>
        <w:t>40,</w:t>
      </w:r>
      <w:r w:rsidR="007E47A2" w:rsidRPr="009366E4">
        <w:rPr>
          <w:spacing w:val="-6"/>
          <w:w w:val="105"/>
          <w:sz w:val="18"/>
          <w:szCs w:val="18"/>
        </w:rPr>
        <w:t xml:space="preserve"> </w:t>
      </w:r>
      <w:r w:rsidR="007E47A2" w:rsidRPr="009366E4">
        <w:rPr>
          <w:w w:val="105"/>
          <w:sz w:val="18"/>
          <w:szCs w:val="18"/>
        </w:rPr>
        <w:t>42,</w:t>
      </w:r>
      <w:r w:rsidR="007E47A2" w:rsidRPr="009366E4">
        <w:rPr>
          <w:spacing w:val="1"/>
          <w:w w:val="105"/>
          <w:sz w:val="18"/>
          <w:szCs w:val="18"/>
        </w:rPr>
        <w:t xml:space="preserve"> </w:t>
      </w:r>
      <w:r w:rsidR="007E47A2" w:rsidRPr="009366E4">
        <w:rPr>
          <w:w w:val="105"/>
          <w:sz w:val="18"/>
          <w:szCs w:val="18"/>
        </w:rPr>
        <w:t>43,</w:t>
      </w:r>
      <w:r w:rsidR="007E47A2" w:rsidRPr="009366E4">
        <w:rPr>
          <w:spacing w:val="2"/>
          <w:w w:val="105"/>
          <w:sz w:val="18"/>
          <w:szCs w:val="18"/>
        </w:rPr>
        <w:t xml:space="preserve"> </w:t>
      </w:r>
      <w:r w:rsidR="007E47A2" w:rsidRPr="009366E4">
        <w:rPr>
          <w:w w:val="105"/>
          <w:sz w:val="18"/>
          <w:szCs w:val="18"/>
        </w:rPr>
        <w:t>44,</w:t>
      </w:r>
      <w:r w:rsidR="007E47A2" w:rsidRPr="009366E4">
        <w:rPr>
          <w:spacing w:val="-12"/>
          <w:w w:val="105"/>
          <w:sz w:val="18"/>
          <w:szCs w:val="18"/>
        </w:rPr>
        <w:t xml:space="preserve"> </w:t>
      </w:r>
      <w:r w:rsidR="007E47A2" w:rsidRPr="009366E4">
        <w:rPr>
          <w:w w:val="105"/>
          <w:sz w:val="18"/>
          <w:szCs w:val="18"/>
        </w:rPr>
        <w:t>52,</w:t>
      </w:r>
      <w:r w:rsidR="007E47A2" w:rsidRPr="009366E4">
        <w:rPr>
          <w:spacing w:val="-4"/>
          <w:w w:val="105"/>
          <w:sz w:val="18"/>
          <w:szCs w:val="18"/>
        </w:rPr>
        <w:t xml:space="preserve"> </w:t>
      </w:r>
      <w:r w:rsidR="007E47A2" w:rsidRPr="009366E4">
        <w:rPr>
          <w:w w:val="105"/>
          <w:sz w:val="18"/>
          <w:szCs w:val="18"/>
        </w:rPr>
        <w:t>53,</w:t>
      </w:r>
      <w:r w:rsidR="007E47A2" w:rsidRPr="009366E4">
        <w:rPr>
          <w:spacing w:val="-12"/>
          <w:w w:val="105"/>
          <w:sz w:val="18"/>
          <w:szCs w:val="18"/>
        </w:rPr>
        <w:t xml:space="preserve"> </w:t>
      </w:r>
      <w:r w:rsidR="007E47A2" w:rsidRPr="009366E4">
        <w:rPr>
          <w:w w:val="105"/>
          <w:sz w:val="18"/>
          <w:szCs w:val="18"/>
        </w:rPr>
        <w:t>54,</w:t>
      </w:r>
      <w:r w:rsidR="007E47A2" w:rsidRPr="009366E4">
        <w:rPr>
          <w:spacing w:val="-9"/>
          <w:w w:val="105"/>
          <w:sz w:val="18"/>
          <w:szCs w:val="18"/>
        </w:rPr>
        <w:t xml:space="preserve"> </w:t>
      </w:r>
      <w:r w:rsidR="007E47A2" w:rsidRPr="009366E4">
        <w:rPr>
          <w:w w:val="105"/>
          <w:sz w:val="18"/>
          <w:szCs w:val="18"/>
        </w:rPr>
        <w:t>59</w:t>
      </w:r>
      <w:r w:rsidR="007E47A2" w:rsidRPr="009366E4">
        <w:rPr>
          <w:spacing w:val="16"/>
          <w:w w:val="105"/>
          <w:sz w:val="18"/>
          <w:szCs w:val="18"/>
        </w:rPr>
        <w:t xml:space="preserve"> </w:t>
      </w:r>
      <w:r w:rsidR="007E47A2" w:rsidRPr="009366E4">
        <w:rPr>
          <w:w w:val="105"/>
          <w:sz w:val="18"/>
          <w:szCs w:val="18"/>
        </w:rPr>
        <w:t>y</w:t>
      </w:r>
      <w:r w:rsidR="007E47A2" w:rsidRPr="009366E4">
        <w:rPr>
          <w:spacing w:val="-4"/>
          <w:w w:val="105"/>
          <w:sz w:val="18"/>
          <w:szCs w:val="18"/>
        </w:rPr>
        <w:t xml:space="preserve"> </w:t>
      </w:r>
      <w:r w:rsidR="007E47A2" w:rsidRPr="009366E4">
        <w:rPr>
          <w:w w:val="105"/>
          <w:sz w:val="18"/>
          <w:szCs w:val="18"/>
        </w:rPr>
        <w:t>61</w:t>
      </w:r>
      <w:r w:rsidR="007E47A2" w:rsidRPr="009366E4">
        <w:rPr>
          <w:spacing w:val="-5"/>
          <w:w w:val="105"/>
          <w:sz w:val="18"/>
          <w:szCs w:val="18"/>
        </w:rPr>
        <w:t xml:space="preserve"> </w:t>
      </w:r>
      <w:r w:rsidR="007E47A2" w:rsidRPr="009366E4">
        <w:rPr>
          <w:w w:val="105"/>
          <w:sz w:val="18"/>
          <w:szCs w:val="18"/>
        </w:rPr>
        <w:t>de</w:t>
      </w:r>
      <w:r w:rsidR="007E47A2" w:rsidRPr="009366E4">
        <w:rPr>
          <w:spacing w:val="14"/>
          <w:w w:val="105"/>
          <w:sz w:val="18"/>
          <w:szCs w:val="18"/>
        </w:rPr>
        <w:t xml:space="preserve"> </w:t>
      </w:r>
      <w:r w:rsidR="007E47A2" w:rsidRPr="009366E4">
        <w:rPr>
          <w:w w:val="105"/>
          <w:sz w:val="18"/>
          <w:szCs w:val="18"/>
        </w:rPr>
        <w:t>la</w:t>
      </w:r>
      <w:r w:rsidR="007E47A2" w:rsidRPr="009366E4">
        <w:rPr>
          <w:spacing w:val="3"/>
          <w:w w:val="105"/>
          <w:sz w:val="18"/>
          <w:szCs w:val="18"/>
        </w:rPr>
        <w:t xml:space="preserve"> </w:t>
      </w:r>
      <w:r w:rsidR="007E47A2" w:rsidRPr="009366E4">
        <w:rPr>
          <w:w w:val="105"/>
          <w:sz w:val="18"/>
          <w:szCs w:val="18"/>
        </w:rPr>
        <w:t>Ley</w:t>
      </w:r>
      <w:r w:rsidR="007E47A2" w:rsidRPr="009366E4">
        <w:rPr>
          <w:spacing w:val="3"/>
          <w:w w:val="105"/>
          <w:sz w:val="18"/>
          <w:szCs w:val="18"/>
        </w:rPr>
        <w:t xml:space="preserve"> </w:t>
      </w:r>
      <w:r w:rsidR="007E47A2" w:rsidRPr="009366E4">
        <w:rPr>
          <w:w w:val="105"/>
          <w:sz w:val="18"/>
          <w:szCs w:val="18"/>
        </w:rPr>
        <w:t>de</w:t>
      </w:r>
      <w:r w:rsidR="007E47A2" w:rsidRPr="009366E4">
        <w:rPr>
          <w:spacing w:val="1"/>
          <w:w w:val="105"/>
          <w:sz w:val="18"/>
          <w:szCs w:val="18"/>
        </w:rPr>
        <w:t xml:space="preserve"> </w:t>
      </w:r>
      <w:r w:rsidR="007E47A2" w:rsidRPr="009366E4">
        <w:rPr>
          <w:w w:val="105"/>
          <w:sz w:val="18"/>
          <w:szCs w:val="18"/>
        </w:rPr>
        <w:t>Adquisiciones,</w:t>
      </w:r>
      <w:r w:rsidR="007E47A2" w:rsidRPr="009366E4">
        <w:rPr>
          <w:spacing w:val="-10"/>
          <w:w w:val="105"/>
          <w:sz w:val="18"/>
          <w:szCs w:val="18"/>
        </w:rPr>
        <w:t xml:space="preserve"> </w:t>
      </w:r>
      <w:r w:rsidR="007E47A2" w:rsidRPr="009366E4">
        <w:rPr>
          <w:w w:val="105"/>
          <w:sz w:val="18"/>
          <w:szCs w:val="18"/>
        </w:rPr>
        <w:t>Enajenaciones,</w:t>
      </w:r>
      <w:r w:rsidR="007E47A2" w:rsidRPr="009366E4">
        <w:rPr>
          <w:spacing w:val="-4"/>
          <w:w w:val="105"/>
          <w:sz w:val="18"/>
          <w:szCs w:val="18"/>
        </w:rPr>
        <w:t xml:space="preserve"> </w:t>
      </w:r>
      <w:r w:rsidR="007E47A2" w:rsidRPr="009366E4">
        <w:rPr>
          <w:w w:val="105"/>
          <w:sz w:val="18"/>
          <w:szCs w:val="18"/>
        </w:rPr>
        <w:t>Arrendamientos</w:t>
      </w:r>
      <w:r w:rsidR="007E47A2" w:rsidRPr="0007326B">
        <w:rPr>
          <w:w w:val="105"/>
          <w:sz w:val="18"/>
          <w:szCs w:val="18"/>
        </w:rPr>
        <w:t>,</w:t>
      </w:r>
      <w:r w:rsidR="007E47A2" w:rsidRPr="0007326B">
        <w:rPr>
          <w:spacing w:val="-2"/>
          <w:w w:val="105"/>
          <w:sz w:val="18"/>
          <w:szCs w:val="18"/>
        </w:rPr>
        <w:t xml:space="preserve"> Prestaci</w:t>
      </w:r>
      <w:r w:rsidR="00CA62C3" w:rsidRPr="0007326B">
        <w:rPr>
          <w:spacing w:val="-2"/>
          <w:w w:val="105"/>
          <w:sz w:val="18"/>
          <w:szCs w:val="18"/>
        </w:rPr>
        <w:t>ó</w:t>
      </w:r>
      <w:r w:rsidR="007E47A2" w:rsidRPr="0007326B">
        <w:rPr>
          <w:spacing w:val="-2"/>
          <w:w w:val="105"/>
          <w:sz w:val="18"/>
          <w:szCs w:val="18"/>
        </w:rPr>
        <w:t>n</w:t>
      </w:r>
      <w:r w:rsidR="00121559" w:rsidRPr="0007326B">
        <w:rPr>
          <w:sz w:val="18"/>
          <w:szCs w:val="18"/>
        </w:rPr>
        <w:t xml:space="preserve"> </w:t>
      </w:r>
      <w:r w:rsidR="007E47A2" w:rsidRPr="0007326B">
        <w:rPr>
          <w:w w:val="105"/>
          <w:sz w:val="18"/>
          <w:szCs w:val="18"/>
        </w:rPr>
        <w:t>de</w:t>
      </w:r>
      <w:r w:rsidR="007E47A2" w:rsidRPr="0007326B">
        <w:rPr>
          <w:spacing w:val="-13"/>
          <w:w w:val="105"/>
          <w:sz w:val="18"/>
          <w:szCs w:val="18"/>
        </w:rPr>
        <w:t xml:space="preserve"> </w:t>
      </w:r>
      <w:r w:rsidR="007E47A2" w:rsidRPr="0007326B">
        <w:rPr>
          <w:w w:val="105"/>
          <w:sz w:val="18"/>
          <w:szCs w:val="18"/>
        </w:rPr>
        <w:t>Servicios</w:t>
      </w:r>
      <w:r w:rsidR="007E47A2" w:rsidRPr="0007326B">
        <w:rPr>
          <w:spacing w:val="-12"/>
          <w:w w:val="105"/>
          <w:sz w:val="18"/>
          <w:szCs w:val="18"/>
        </w:rPr>
        <w:t xml:space="preserve"> </w:t>
      </w:r>
      <w:r w:rsidR="007E47A2" w:rsidRPr="0007326B">
        <w:rPr>
          <w:w w:val="105"/>
          <w:sz w:val="18"/>
          <w:szCs w:val="18"/>
        </w:rPr>
        <w:t>y</w:t>
      </w:r>
      <w:r w:rsidR="007E47A2" w:rsidRPr="0007326B">
        <w:rPr>
          <w:spacing w:val="-12"/>
          <w:w w:val="105"/>
          <w:sz w:val="18"/>
          <w:szCs w:val="18"/>
        </w:rPr>
        <w:t xml:space="preserve"> </w:t>
      </w:r>
      <w:r w:rsidR="007E47A2" w:rsidRPr="0007326B">
        <w:rPr>
          <w:w w:val="105"/>
          <w:sz w:val="18"/>
          <w:szCs w:val="18"/>
        </w:rPr>
        <w:t>Administraci</w:t>
      </w:r>
      <w:r w:rsidR="0063518D" w:rsidRPr="0007326B">
        <w:rPr>
          <w:w w:val="105"/>
          <w:sz w:val="18"/>
          <w:szCs w:val="18"/>
        </w:rPr>
        <w:t>ó</w:t>
      </w:r>
      <w:r w:rsidR="007E47A2" w:rsidRPr="0007326B">
        <w:rPr>
          <w:w w:val="105"/>
          <w:sz w:val="18"/>
          <w:szCs w:val="18"/>
        </w:rPr>
        <w:t>n</w:t>
      </w:r>
      <w:r w:rsidR="007E47A2" w:rsidRPr="0007326B">
        <w:rPr>
          <w:spacing w:val="-13"/>
          <w:w w:val="105"/>
          <w:sz w:val="18"/>
          <w:szCs w:val="18"/>
        </w:rPr>
        <w:t xml:space="preserve"> </w:t>
      </w:r>
      <w:r w:rsidR="007E47A2" w:rsidRPr="0007326B">
        <w:rPr>
          <w:w w:val="105"/>
          <w:sz w:val="18"/>
          <w:szCs w:val="18"/>
        </w:rPr>
        <w:t>de</w:t>
      </w:r>
      <w:r w:rsidR="007E47A2" w:rsidRPr="0007326B">
        <w:rPr>
          <w:spacing w:val="10"/>
          <w:w w:val="105"/>
          <w:sz w:val="18"/>
          <w:szCs w:val="18"/>
        </w:rPr>
        <w:t xml:space="preserve"> </w:t>
      </w:r>
      <w:r w:rsidR="007E47A2" w:rsidRPr="0007326B">
        <w:rPr>
          <w:w w:val="105"/>
          <w:sz w:val="18"/>
          <w:szCs w:val="18"/>
        </w:rPr>
        <w:t>Bienes Muebles</w:t>
      </w:r>
      <w:r w:rsidR="007E47A2" w:rsidRPr="0007326B">
        <w:rPr>
          <w:spacing w:val="-13"/>
          <w:w w:val="105"/>
          <w:sz w:val="18"/>
          <w:szCs w:val="18"/>
        </w:rPr>
        <w:t xml:space="preserve"> </w:t>
      </w:r>
      <w:r w:rsidR="007E47A2" w:rsidRPr="0007326B">
        <w:rPr>
          <w:w w:val="105"/>
          <w:sz w:val="18"/>
          <w:szCs w:val="18"/>
        </w:rPr>
        <w:t>e</w:t>
      </w:r>
      <w:r w:rsidR="007E47A2" w:rsidRPr="0007326B">
        <w:rPr>
          <w:spacing w:val="10"/>
          <w:w w:val="105"/>
          <w:sz w:val="18"/>
          <w:szCs w:val="18"/>
        </w:rPr>
        <w:t xml:space="preserve"> </w:t>
      </w:r>
      <w:r w:rsidR="001C09F6" w:rsidRPr="0007326B">
        <w:rPr>
          <w:w w:val="105"/>
          <w:sz w:val="18"/>
          <w:szCs w:val="18"/>
        </w:rPr>
        <w:t>inmuebles</w:t>
      </w:r>
      <w:r w:rsidR="007E47A2" w:rsidRPr="0007326B">
        <w:rPr>
          <w:spacing w:val="14"/>
          <w:w w:val="105"/>
          <w:sz w:val="18"/>
          <w:szCs w:val="18"/>
        </w:rPr>
        <w:t xml:space="preserve"> </w:t>
      </w:r>
      <w:r w:rsidR="007E47A2" w:rsidRPr="0007326B">
        <w:rPr>
          <w:w w:val="105"/>
          <w:sz w:val="18"/>
          <w:szCs w:val="18"/>
        </w:rPr>
        <w:t>del</w:t>
      </w:r>
      <w:r w:rsidR="007E47A2" w:rsidRPr="0007326B">
        <w:rPr>
          <w:spacing w:val="-9"/>
          <w:w w:val="105"/>
          <w:sz w:val="18"/>
          <w:szCs w:val="18"/>
        </w:rPr>
        <w:t xml:space="preserve"> </w:t>
      </w:r>
      <w:r w:rsidR="007E47A2" w:rsidRPr="0007326B">
        <w:rPr>
          <w:w w:val="105"/>
          <w:sz w:val="18"/>
          <w:szCs w:val="18"/>
        </w:rPr>
        <w:t>Estado</w:t>
      </w:r>
      <w:r w:rsidR="007E47A2" w:rsidRPr="0007326B">
        <w:rPr>
          <w:spacing w:val="-2"/>
          <w:w w:val="105"/>
          <w:sz w:val="18"/>
          <w:szCs w:val="18"/>
        </w:rPr>
        <w:t xml:space="preserve"> </w:t>
      </w:r>
      <w:r w:rsidR="007E47A2" w:rsidRPr="0007326B">
        <w:rPr>
          <w:w w:val="105"/>
          <w:sz w:val="18"/>
          <w:szCs w:val="18"/>
        </w:rPr>
        <w:t>de Oaxaca;</w:t>
      </w:r>
      <w:r w:rsidR="007E47A2" w:rsidRPr="0007326B">
        <w:rPr>
          <w:spacing w:val="-13"/>
          <w:w w:val="105"/>
          <w:sz w:val="18"/>
          <w:szCs w:val="18"/>
        </w:rPr>
        <w:t xml:space="preserve"> </w:t>
      </w:r>
      <w:r w:rsidR="007E47A2" w:rsidRPr="0007326B">
        <w:rPr>
          <w:w w:val="105"/>
          <w:sz w:val="18"/>
          <w:szCs w:val="18"/>
        </w:rPr>
        <w:t>1,</w:t>
      </w:r>
      <w:r w:rsidR="007E47A2" w:rsidRPr="0007326B">
        <w:rPr>
          <w:spacing w:val="-12"/>
          <w:w w:val="105"/>
          <w:sz w:val="18"/>
          <w:szCs w:val="18"/>
        </w:rPr>
        <w:t xml:space="preserve"> </w:t>
      </w:r>
      <w:r w:rsidR="007E47A2" w:rsidRPr="0007326B">
        <w:rPr>
          <w:w w:val="105"/>
          <w:sz w:val="18"/>
          <w:szCs w:val="18"/>
        </w:rPr>
        <w:t>19</w:t>
      </w:r>
      <w:r w:rsidR="007E47A2" w:rsidRPr="0007326B">
        <w:rPr>
          <w:spacing w:val="-13"/>
          <w:w w:val="105"/>
          <w:sz w:val="18"/>
          <w:szCs w:val="18"/>
        </w:rPr>
        <w:t xml:space="preserve"> </w:t>
      </w:r>
      <w:r w:rsidR="007E47A2" w:rsidRPr="0007326B">
        <w:rPr>
          <w:w w:val="105"/>
          <w:sz w:val="18"/>
          <w:szCs w:val="18"/>
        </w:rPr>
        <w:t>fracci</w:t>
      </w:r>
      <w:r w:rsidR="001A15FD" w:rsidRPr="0007326B">
        <w:rPr>
          <w:w w:val="105"/>
          <w:sz w:val="18"/>
          <w:szCs w:val="18"/>
        </w:rPr>
        <w:t>ó</w:t>
      </w:r>
      <w:r w:rsidR="007E47A2" w:rsidRPr="0007326B">
        <w:rPr>
          <w:w w:val="105"/>
          <w:sz w:val="18"/>
          <w:szCs w:val="18"/>
        </w:rPr>
        <w:t>n</w:t>
      </w:r>
      <w:r w:rsidR="007E47A2" w:rsidRPr="0007326B">
        <w:rPr>
          <w:spacing w:val="11"/>
          <w:w w:val="105"/>
          <w:sz w:val="18"/>
          <w:szCs w:val="18"/>
        </w:rPr>
        <w:t xml:space="preserve"> </w:t>
      </w:r>
      <w:r w:rsidR="007E47A2" w:rsidRPr="0007326B">
        <w:rPr>
          <w:w w:val="105"/>
          <w:sz w:val="18"/>
          <w:szCs w:val="18"/>
        </w:rPr>
        <w:t>V,</w:t>
      </w:r>
      <w:r w:rsidR="007E47A2" w:rsidRPr="0007326B">
        <w:rPr>
          <w:spacing w:val="-13"/>
          <w:w w:val="105"/>
          <w:sz w:val="18"/>
          <w:szCs w:val="18"/>
        </w:rPr>
        <w:t xml:space="preserve"> </w:t>
      </w:r>
      <w:r w:rsidR="007E47A2" w:rsidRPr="0007326B">
        <w:rPr>
          <w:w w:val="105"/>
          <w:sz w:val="18"/>
          <w:szCs w:val="18"/>
        </w:rPr>
        <w:t>27,</w:t>
      </w:r>
      <w:r w:rsidR="007E47A2" w:rsidRPr="0007326B">
        <w:rPr>
          <w:spacing w:val="10"/>
          <w:w w:val="105"/>
          <w:sz w:val="18"/>
          <w:szCs w:val="18"/>
        </w:rPr>
        <w:t xml:space="preserve"> </w:t>
      </w:r>
      <w:r w:rsidR="007E47A2" w:rsidRPr="0007326B">
        <w:rPr>
          <w:w w:val="105"/>
          <w:sz w:val="18"/>
          <w:szCs w:val="18"/>
        </w:rPr>
        <w:t>32,</w:t>
      </w:r>
      <w:r w:rsidR="007E47A2" w:rsidRPr="0007326B">
        <w:rPr>
          <w:spacing w:val="-3"/>
          <w:w w:val="105"/>
          <w:sz w:val="18"/>
          <w:szCs w:val="18"/>
        </w:rPr>
        <w:t xml:space="preserve"> </w:t>
      </w:r>
      <w:r w:rsidR="007E47A2" w:rsidRPr="0007326B">
        <w:rPr>
          <w:w w:val="105"/>
          <w:sz w:val="18"/>
          <w:szCs w:val="18"/>
        </w:rPr>
        <w:t>33,</w:t>
      </w:r>
      <w:r w:rsidR="007E47A2" w:rsidRPr="0007326B">
        <w:rPr>
          <w:spacing w:val="-12"/>
          <w:w w:val="105"/>
          <w:sz w:val="18"/>
          <w:szCs w:val="18"/>
        </w:rPr>
        <w:t xml:space="preserve"> </w:t>
      </w:r>
      <w:r w:rsidR="007E47A2" w:rsidRPr="0007326B">
        <w:rPr>
          <w:w w:val="105"/>
          <w:sz w:val="18"/>
          <w:szCs w:val="18"/>
        </w:rPr>
        <w:t>34,</w:t>
      </w:r>
      <w:r w:rsidR="007E47A2" w:rsidRPr="0007326B">
        <w:rPr>
          <w:spacing w:val="-12"/>
          <w:w w:val="105"/>
          <w:sz w:val="18"/>
          <w:szCs w:val="18"/>
        </w:rPr>
        <w:t xml:space="preserve"> </w:t>
      </w:r>
      <w:r w:rsidR="007E47A2" w:rsidRPr="0007326B">
        <w:rPr>
          <w:w w:val="105"/>
          <w:sz w:val="18"/>
          <w:szCs w:val="18"/>
        </w:rPr>
        <w:t>35,</w:t>
      </w:r>
      <w:r w:rsidR="007E47A2" w:rsidRPr="0007326B">
        <w:rPr>
          <w:spacing w:val="-12"/>
          <w:w w:val="105"/>
          <w:sz w:val="18"/>
          <w:szCs w:val="18"/>
        </w:rPr>
        <w:t xml:space="preserve"> </w:t>
      </w:r>
      <w:r w:rsidR="007E47A2" w:rsidRPr="0007326B">
        <w:rPr>
          <w:w w:val="105"/>
          <w:sz w:val="18"/>
          <w:szCs w:val="18"/>
        </w:rPr>
        <w:t>36,</w:t>
      </w:r>
      <w:r w:rsidR="007E47A2" w:rsidRPr="0007326B">
        <w:rPr>
          <w:spacing w:val="-9"/>
          <w:w w:val="105"/>
          <w:sz w:val="18"/>
          <w:szCs w:val="18"/>
        </w:rPr>
        <w:t xml:space="preserve"> </w:t>
      </w:r>
      <w:r w:rsidR="007E47A2" w:rsidRPr="0007326B">
        <w:rPr>
          <w:w w:val="105"/>
          <w:sz w:val="18"/>
          <w:szCs w:val="18"/>
        </w:rPr>
        <w:t>37,</w:t>
      </w:r>
      <w:r w:rsidR="007E47A2" w:rsidRPr="0007326B">
        <w:rPr>
          <w:spacing w:val="-12"/>
          <w:w w:val="105"/>
          <w:sz w:val="18"/>
          <w:szCs w:val="18"/>
        </w:rPr>
        <w:t xml:space="preserve"> </w:t>
      </w:r>
      <w:r w:rsidR="007E47A2" w:rsidRPr="0007326B">
        <w:rPr>
          <w:w w:val="105"/>
          <w:sz w:val="18"/>
          <w:szCs w:val="18"/>
        </w:rPr>
        <w:t>38</w:t>
      </w:r>
      <w:r w:rsidR="007E47A2" w:rsidRPr="0007326B">
        <w:rPr>
          <w:spacing w:val="-9"/>
          <w:w w:val="105"/>
          <w:sz w:val="18"/>
          <w:szCs w:val="18"/>
        </w:rPr>
        <w:t xml:space="preserve"> </w:t>
      </w:r>
      <w:r w:rsidR="007E47A2" w:rsidRPr="0007326B">
        <w:rPr>
          <w:w w:val="105"/>
          <w:sz w:val="18"/>
          <w:szCs w:val="18"/>
        </w:rPr>
        <w:t>y</w:t>
      </w:r>
      <w:r w:rsidR="007E47A2" w:rsidRPr="0007326B">
        <w:rPr>
          <w:spacing w:val="-7"/>
          <w:w w:val="105"/>
          <w:sz w:val="18"/>
          <w:szCs w:val="18"/>
        </w:rPr>
        <w:t xml:space="preserve"> </w:t>
      </w:r>
      <w:r w:rsidR="007E47A2" w:rsidRPr="0007326B">
        <w:rPr>
          <w:w w:val="105"/>
          <w:sz w:val="18"/>
          <w:szCs w:val="18"/>
        </w:rPr>
        <w:t>41</w:t>
      </w:r>
      <w:r w:rsidR="007E47A2" w:rsidRPr="0007326B">
        <w:rPr>
          <w:spacing w:val="-13"/>
          <w:w w:val="105"/>
          <w:sz w:val="18"/>
          <w:szCs w:val="18"/>
        </w:rPr>
        <w:t xml:space="preserve"> </w:t>
      </w:r>
      <w:r w:rsidR="007E47A2" w:rsidRPr="0007326B">
        <w:rPr>
          <w:w w:val="105"/>
          <w:sz w:val="18"/>
          <w:szCs w:val="18"/>
        </w:rPr>
        <w:t>del Reglamento de</w:t>
      </w:r>
      <w:r w:rsidR="007E47A2" w:rsidRPr="0007326B">
        <w:rPr>
          <w:spacing w:val="-9"/>
          <w:w w:val="105"/>
          <w:sz w:val="18"/>
          <w:szCs w:val="18"/>
        </w:rPr>
        <w:t xml:space="preserve"> </w:t>
      </w:r>
      <w:r w:rsidR="007E47A2" w:rsidRPr="0007326B">
        <w:rPr>
          <w:w w:val="105"/>
          <w:sz w:val="18"/>
          <w:szCs w:val="18"/>
        </w:rPr>
        <w:t>la</w:t>
      </w:r>
      <w:r w:rsidR="007E47A2" w:rsidRPr="0007326B">
        <w:rPr>
          <w:spacing w:val="-9"/>
          <w:w w:val="105"/>
          <w:sz w:val="18"/>
          <w:szCs w:val="18"/>
        </w:rPr>
        <w:t xml:space="preserve"> </w:t>
      </w:r>
      <w:r w:rsidR="007E47A2" w:rsidRPr="0007326B">
        <w:rPr>
          <w:w w:val="105"/>
          <w:sz w:val="18"/>
          <w:szCs w:val="18"/>
        </w:rPr>
        <w:t>Ley</w:t>
      </w:r>
      <w:r w:rsidR="007E47A2" w:rsidRPr="0007326B">
        <w:rPr>
          <w:spacing w:val="-2"/>
          <w:w w:val="105"/>
          <w:sz w:val="18"/>
          <w:szCs w:val="18"/>
        </w:rPr>
        <w:t xml:space="preserve"> </w:t>
      </w:r>
      <w:r w:rsidR="007E47A2" w:rsidRPr="0007326B">
        <w:rPr>
          <w:w w:val="105"/>
          <w:sz w:val="18"/>
          <w:szCs w:val="18"/>
        </w:rPr>
        <w:t>de</w:t>
      </w:r>
      <w:r w:rsidR="007E47A2" w:rsidRPr="0007326B">
        <w:rPr>
          <w:spacing w:val="-5"/>
          <w:w w:val="105"/>
          <w:sz w:val="18"/>
          <w:szCs w:val="18"/>
        </w:rPr>
        <w:t xml:space="preserve"> </w:t>
      </w:r>
      <w:r w:rsidR="007E47A2" w:rsidRPr="0007326B">
        <w:rPr>
          <w:w w:val="105"/>
          <w:sz w:val="18"/>
          <w:szCs w:val="18"/>
        </w:rPr>
        <w:t>Adquisiciones, Enajenaciones, Arrendamientos, Prestaci</w:t>
      </w:r>
      <w:r w:rsidR="00CA62C3" w:rsidRPr="0007326B">
        <w:rPr>
          <w:w w:val="105"/>
          <w:sz w:val="18"/>
          <w:szCs w:val="18"/>
        </w:rPr>
        <w:t>ó</w:t>
      </w:r>
      <w:r w:rsidR="007E47A2" w:rsidRPr="0007326B">
        <w:rPr>
          <w:w w:val="105"/>
          <w:sz w:val="18"/>
          <w:szCs w:val="18"/>
        </w:rPr>
        <w:t>n</w:t>
      </w:r>
      <w:r w:rsidR="007E47A2" w:rsidRPr="0007326B">
        <w:rPr>
          <w:spacing w:val="21"/>
          <w:w w:val="105"/>
          <w:sz w:val="18"/>
          <w:szCs w:val="18"/>
        </w:rPr>
        <w:t xml:space="preserve"> </w:t>
      </w:r>
      <w:r w:rsidR="007E47A2" w:rsidRPr="0007326B">
        <w:rPr>
          <w:w w:val="105"/>
          <w:sz w:val="18"/>
          <w:szCs w:val="18"/>
        </w:rPr>
        <w:t>de</w:t>
      </w:r>
      <w:r w:rsidR="007E47A2" w:rsidRPr="0007326B">
        <w:rPr>
          <w:spacing w:val="15"/>
          <w:w w:val="105"/>
          <w:sz w:val="18"/>
          <w:szCs w:val="18"/>
        </w:rPr>
        <w:t xml:space="preserve"> </w:t>
      </w:r>
      <w:r w:rsidR="007E47A2" w:rsidRPr="0007326B">
        <w:rPr>
          <w:w w:val="105"/>
          <w:sz w:val="18"/>
          <w:szCs w:val="18"/>
        </w:rPr>
        <w:t>Servicios y Administraci</w:t>
      </w:r>
      <w:r w:rsidR="00CA62C3" w:rsidRPr="0007326B">
        <w:rPr>
          <w:w w:val="105"/>
          <w:sz w:val="18"/>
          <w:szCs w:val="18"/>
        </w:rPr>
        <w:t>ó</w:t>
      </w:r>
      <w:r w:rsidR="007E47A2" w:rsidRPr="0007326B">
        <w:rPr>
          <w:w w:val="105"/>
          <w:sz w:val="18"/>
          <w:szCs w:val="18"/>
        </w:rPr>
        <w:t>n</w:t>
      </w:r>
      <w:r w:rsidR="007E47A2" w:rsidRPr="0007326B">
        <w:rPr>
          <w:spacing w:val="-1"/>
          <w:w w:val="105"/>
          <w:sz w:val="18"/>
          <w:szCs w:val="18"/>
        </w:rPr>
        <w:t xml:space="preserve"> </w:t>
      </w:r>
      <w:r w:rsidR="007E47A2" w:rsidRPr="0007326B">
        <w:rPr>
          <w:w w:val="105"/>
          <w:sz w:val="18"/>
          <w:szCs w:val="18"/>
        </w:rPr>
        <w:t>de Bienes Muebles e</w:t>
      </w:r>
      <w:r w:rsidR="007E47A2" w:rsidRPr="0007326B">
        <w:rPr>
          <w:spacing w:val="17"/>
          <w:w w:val="105"/>
          <w:sz w:val="18"/>
          <w:szCs w:val="18"/>
        </w:rPr>
        <w:t xml:space="preserve"> </w:t>
      </w:r>
      <w:r w:rsidR="00CA62C3" w:rsidRPr="0007326B">
        <w:rPr>
          <w:w w:val="105"/>
          <w:sz w:val="18"/>
          <w:szCs w:val="18"/>
        </w:rPr>
        <w:t>I</w:t>
      </w:r>
      <w:r w:rsidR="001C09F6" w:rsidRPr="0007326B">
        <w:rPr>
          <w:w w:val="105"/>
          <w:sz w:val="18"/>
          <w:szCs w:val="18"/>
        </w:rPr>
        <w:t>nmuebles</w:t>
      </w:r>
      <w:r w:rsidR="007E47A2" w:rsidRPr="0007326B">
        <w:rPr>
          <w:spacing w:val="18"/>
          <w:w w:val="105"/>
          <w:sz w:val="18"/>
          <w:szCs w:val="18"/>
        </w:rPr>
        <w:t xml:space="preserve"> </w:t>
      </w:r>
      <w:r w:rsidR="007E47A2" w:rsidRPr="0007326B">
        <w:rPr>
          <w:w w:val="105"/>
          <w:sz w:val="18"/>
          <w:szCs w:val="18"/>
        </w:rPr>
        <w:t>del Estado de Oaxaca;</w:t>
      </w:r>
      <w:r w:rsidR="007E47A2" w:rsidRPr="0007326B">
        <w:rPr>
          <w:spacing w:val="-4"/>
          <w:w w:val="105"/>
          <w:sz w:val="18"/>
          <w:szCs w:val="18"/>
        </w:rPr>
        <w:t xml:space="preserve"> </w:t>
      </w:r>
      <w:r w:rsidR="007E47A2" w:rsidRPr="0007326B">
        <w:rPr>
          <w:w w:val="105"/>
          <w:sz w:val="18"/>
          <w:szCs w:val="18"/>
        </w:rPr>
        <w:t>1,</w:t>
      </w:r>
      <w:r w:rsidR="007E47A2" w:rsidRPr="0007326B">
        <w:rPr>
          <w:spacing w:val="-8"/>
          <w:w w:val="105"/>
          <w:sz w:val="18"/>
          <w:szCs w:val="18"/>
        </w:rPr>
        <w:t xml:space="preserve"> </w:t>
      </w:r>
      <w:r w:rsidR="007E47A2" w:rsidRPr="0007326B">
        <w:rPr>
          <w:w w:val="105"/>
          <w:sz w:val="18"/>
          <w:szCs w:val="18"/>
        </w:rPr>
        <w:t>7,</w:t>
      </w:r>
      <w:r w:rsidR="00E30C0C" w:rsidRPr="0007326B">
        <w:rPr>
          <w:w w:val="105"/>
          <w:sz w:val="18"/>
          <w:szCs w:val="18"/>
        </w:rPr>
        <w:t xml:space="preserve"> </w:t>
      </w:r>
      <w:r w:rsidR="007E47A2" w:rsidRPr="0007326B">
        <w:rPr>
          <w:w w:val="105"/>
          <w:sz w:val="18"/>
          <w:szCs w:val="18"/>
        </w:rPr>
        <w:t>8,</w:t>
      </w:r>
      <w:r w:rsidR="007E47A2" w:rsidRPr="0007326B">
        <w:rPr>
          <w:spacing w:val="-2"/>
          <w:w w:val="105"/>
          <w:sz w:val="18"/>
          <w:szCs w:val="18"/>
        </w:rPr>
        <w:t xml:space="preserve"> </w:t>
      </w:r>
      <w:r w:rsidR="007E47A2" w:rsidRPr="0007326B">
        <w:rPr>
          <w:w w:val="105"/>
          <w:sz w:val="18"/>
          <w:szCs w:val="18"/>
        </w:rPr>
        <w:t>9,</w:t>
      </w:r>
      <w:r w:rsidR="007E47A2" w:rsidRPr="0007326B">
        <w:rPr>
          <w:spacing w:val="-5"/>
          <w:w w:val="105"/>
          <w:sz w:val="18"/>
          <w:szCs w:val="18"/>
        </w:rPr>
        <w:t xml:space="preserve"> </w:t>
      </w:r>
      <w:r w:rsidR="00E30C0C" w:rsidRPr="0007326B">
        <w:rPr>
          <w:w w:val="105"/>
          <w:sz w:val="18"/>
          <w:szCs w:val="18"/>
        </w:rPr>
        <w:t>14</w:t>
      </w:r>
      <w:r w:rsidR="007E47A2" w:rsidRPr="0007326B">
        <w:rPr>
          <w:w w:val="105"/>
          <w:sz w:val="18"/>
          <w:szCs w:val="18"/>
        </w:rPr>
        <w:t xml:space="preserve"> y 35 del</w:t>
      </w:r>
      <w:r w:rsidR="007E47A2" w:rsidRPr="0007326B">
        <w:rPr>
          <w:spacing w:val="-7"/>
          <w:w w:val="105"/>
          <w:sz w:val="18"/>
          <w:szCs w:val="18"/>
        </w:rPr>
        <w:t xml:space="preserve"> </w:t>
      </w:r>
      <w:r w:rsidR="007E47A2" w:rsidRPr="0007326B">
        <w:rPr>
          <w:w w:val="105"/>
          <w:sz w:val="18"/>
          <w:szCs w:val="18"/>
        </w:rPr>
        <w:t>Presupuesto</w:t>
      </w:r>
      <w:r w:rsidR="007E47A2" w:rsidRPr="0007326B">
        <w:rPr>
          <w:spacing w:val="13"/>
          <w:w w:val="105"/>
          <w:sz w:val="18"/>
          <w:szCs w:val="18"/>
        </w:rPr>
        <w:t xml:space="preserve"> </w:t>
      </w:r>
      <w:r w:rsidR="007E47A2" w:rsidRPr="0007326B">
        <w:rPr>
          <w:w w:val="105"/>
          <w:sz w:val="18"/>
          <w:szCs w:val="18"/>
        </w:rPr>
        <w:t>de</w:t>
      </w:r>
      <w:r w:rsidR="007E47A2" w:rsidRPr="0007326B">
        <w:rPr>
          <w:spacing w:val="15"/>
          <w:w w:val="105"/>
          <w:sz w:val="18"/>
          <w:szCs w:val="18"/>
        </w:rPr>
        <w:t xml:space="preserve"> </w:t>
      </w:r>
      <w:r w:rsidR="007E47A2" w:rsidRPr="0007326B">
        <w:rPr>
          <w:w w:val="105"/>
          <w:sz w:val="18"/>
          <w:szCs w:val="18"/>
        </w:rPr>
        <w:t>Egresos del Municipio de Oaxaca de Ju</w:t>
      </w:r>
      <w:r w:rsidR="00CA62C3" w:rsidRPr="0007326B">
        <w:rPr>
          <w:w w:val="105"/>
          <w:sz w:val="18"/>
          <w:szCs w:val="18"/>
        </w:rPr>
        <w:t>á</w:t>
      </w:r>
      <w:r w:rsidR="007E47A2" w:rsidRPr="0007326B">
        <w:rPr>
          <w:w w:val="105"/>
          <w:sz w:val="18"/>
          <w:szCs w:val="18"/>
        </w:rPr>
        <w:t>rez para el ejercicio fiscal 202</w:t>
      </w:r>
      <w:r w:rsidR="00094F43">
        <w:rPr>
          <w:w w:val="105"/>
          <w:sz w:val="18"/>
          <w:szCs w:val="18"/>
        </w:rPr>
        <w:t>5</w:t>
      </w:r>
      <w:r w:rsidR="00E30C0C" w:rsidRPr="0007326B">
        <w:rPr>
          <w:w w:val="105"/>
          <w:sz w:val="18"/>
          <w:szCs w:val="18"/>
        </w:rPr>
        <w:t>, PRIMERO y DÉ</w:t>
      </w:r>
      <w:r w:rsidR="007E47A2" w:rsidRPr="0007326B">
        <w:rPr>
          <w:w w:val="105"/>
          <w:sz w:val="18"/>
          <w:szCs w:val="18"/>
        </w:rPr>
        <w:t>CIMO del</w:t>
      </w:r>
      <w:r w:rsidR="007E47A2" w:rsidRPr="0007326B">
        <w:rPr>
          <w:spacing w:val="-1"/>
          <w:w w:val="105"/>
          <w:sz w:val="18"/>
          <w:szCs w:val="18"/>
        </w:rPr>
        <w:t xml:space="preserve"> </w:t>
      </w:r>
      <w:r w:rsidR="007E47A2" w:rsidRPr="0007326B">
        <w:rPr>
          <w:w w:val="105"/>
          <w:sz w:val="18"/>
          <w:szCs w:val="18"/>
        </w:rPr>
        <w:t xml:space="preserve">punto de acuerdo por el que se aprueba la </w:t>
      </w:r>
      <w:r w:rsidR="00A87548" w:rsidRPr="0007326B">
        <w:rPr>
          <w:w w:val="105"/>
          <w:sz w:val="18"/>
          <w:szCs w:val="18"/>
        </w:rPr>
        <w:t>integración</w:t>
      </w:r>
      <w:r w:rsidR="007E47A2" w:rsidRPr="0007326B">
        <w:rPr>
          <w:w w:val="105"/>
          <w:sz w:val="18"/>
          <w:szCs w:val="18"/>
        </w:rPr>
        <w:t xml:space="preserve">, </w:t>
      </w:r>
      <w:r w:rsidR="00E30C0C" w:rsidRPr="0007326B">
        <w:rPr>
          <w:w w:val="105"/>
          <w:sz w:val="18"/>
          <w:szCs w:val="18"/>
        </w:rPr>
        <w:t>a</w:t>
      </w:r>
      <w:r w:rsidR="007E47A2" w:rsidRPr="0007326B">
        <w:rPr>
          <w:w w:val="105"/>
          <w:sz w:val="18"/>
          <w:szCs w:val="18"/>
        </w:rPr>
        <w:t xml:space="preserve">tribuciones y </w:t>
      </w:r>
      <w:r w:rsidR="00E30C0C" w:rsidRPr="0007326B">
        <w:rPr>
          <w:w w:val="105"/>
          <w:sz w:val="18"/>
          <w:szCs w:val="18"/>
        </w:rPr>
        <w:t>o</w:t>
      </w:r>
      <w:r w:rsidR="007E47A2" w:rsidRPr="0007326B">
        <w:rPr>
          <w:w w:val="105"/>
          <w:sz w:val="18"/>
          <w:szCs w:val="18"/>
        </w:rPr>
        <w:t>peraci</w:t>
      </w:r>
      <w:r w:rsidR="00CA62C3" w:rsidRPr="0007326B">
        <w:rPr>
          <w:w w:val="105"/>
          <w:sz w:val="18"/>
          <w:szCs w:val="18"/>
        </w:rPr>
        <w:t>ó</w:t>
      </w:r>
      <w:r w:rsidR="007E47A2" w:rsidRPr="0007326B">
        <w:rPr>
          <w:w w:val="105"/>
          <w:sz w:val="18"/>
          <w:szCs w:val="18"/>
        </w:rPr>
        <w:t xml:space="preserve">n del </w:t>
      </w:r>
      <w:r w:rsidR="00CA62C3" w:rsidRPr="0007326B">
        <w:rPr>
          <w:w w:val="105"/>
          <w:sz w:val="18"/>
          <w:szCs w:val="18"/>
        </w:rPr>
        <w:t>Comité</w:t>
      </w:r>
      <w:r w:rsidR="007E47A2" w:rsidRPr="0007326B">
        <w:rPr>
          <w:w w:val="105"/>
          <w:sz w:val="18"/>
          <w:szCs w:val="18"/>
        </w:rPr>
        <w:t xml:space="preserve"> de Adquisiciones de</w:t>
      </w:r>
      <w:r w:rsidR="007E47A2" w:rsidRPr="0007326B">
        <w:rPr>
          <w:spacing w:val="-1"/>
          <w:w w:val="105"/>
          <w:sz w:val="18"/>
          <w:szCs w:val="18"/>
        </w:rPr>
        <w:t xml:space="preserve"> </w:t>
      </w:r>
      <w:r w:rsidR="007E47A2" w:rsidRPr="0007326B">
        <w:rPr>
          <w:w w:val="105"/>
          <w:sz w:val="18"/>
          <w:szCs w:val="18"/>
        </w:rPr>
        <w:t>Bienes, Arrendamientos,</w:t>
      </w:r>
      <w:r w:rsidR="007E47A2" w:rsidRPr="0007326B">
        <w:rPr>
          <w:spacing w:val="-8"/>
          <w:w w:val="105"/>
          <w:sz w:val="18"/>
          <w:szCs w:val="18"/>
        </w:rPr>
        <w:t xml:space="preserve"> </w:t>
      </w:r>
      <w:r w:rsidR="007E47A2" w:rsidRPr="0007326B">
        <w:rPr>
          <w:w w:val="105"/>
          <w:sz w:val="18"/>
          <w:szCs w:val="18"/>
        </w:rPr>
        <w:t>Enajenaciones y Contrataci</w:t>
      </w:r>
      <w:r w:rsidR="00CA62C3" w:rsidRPr="0007326B">
        <w:rPr>
          <w:w w:val="105"/>
          <w:sz w:val="18"/>
          <w:szCs w:val="18"/>
        </w:rPr>
        <w:t>ó</w:t>
      </w:r>
      <w:r w:rsidR="007E47A2" w:rsidRPr="0007326B">
        <w:rPr>
          <w:w w:val="105"/>
          <w:sz w:val="18"/>
          <w:szCs w:val="18"/>
        </w:rPr>
        <w:t>n de Servicios del</w:t>
      </w:r>
      <w:r w:rsidR="007E47A2" w:rsidRPr="0007326B">
        <w:rPr>
          <w:spacing w:val="-7"/>
          <w:w w:val="105"/>
          <w:sz w:val="18"/>
          <w:szCs w:val="18"/>
        </w:rPr>
        <w:t xml:space="preserve"> </w:t>
      </w:r>
      <w:r w:rsidR="007E47A2" w:rsidRPr="0007326B">
        <w:rPr>
          <w:w w:val="105"/>
          <w:sz w:val="18"/>
          <w:szCs w:val="18"/>
        </w:rPr>
        <w:t>Municipio de Oaxaca</w:t>
      </w:r>
      <w:r w:rsidR="007E47A2" w:rsidRPr="0007326B">
        <w:rPr>
          <w:spacing w:val="-4"/>
          <w:w w:val="105"/>
          <w:sz w:val="18"/>
          <w:szCs w:val="18"/>
        </w:rPr>
        <w:t xml:space="preserve"> </w:t>
      </w:r>
      <w:r w:rsidR="007E47A2" w:rsidRPr="0007326B">
        <w:rPr>
          <w:w w:val="105"/>
          <w:sz w:val="18"/>
          <w:szCs w:val="18"/>
        </w:rPr>
        <w:t>de</w:t>
      </w:r>
      <w:r w:rsidR="007E47A2" w:rsidRPr="0007326B">
        <w:rPr>
          <w:spacing w:val="-8"/>
          <w:w w:val="105"/>
          <w:sz w:val="18"/>
          <w:szCs w:val="18"/>
        </w:rPr>
        <w:t xml:space="preserve"> </w:t>
      </w:r>
      <w:r w:rsidR="007E47A2" w:rsidRPr="0007326B">
        <w:rPr>
          <w:w w:val="105"/>
          <w:sz w:val="18"/>
          <w:szCs w:val="18"/>
        </w:rPr>
        <w:t>Ju</w:t>
      </w:r>
      <w:r w:rsidR="001C09F6" w:rsidRPr="0007326B">
        <w:rPr>
          <w:w w:val="105"/>
          <w:sz w:val="18"/>
          <w:szCs w:val="18"/>
        </w:rPr>
        <w:t>á</w:t>
      </w:r>
      <w:r w:rsidR="007E47A2" w:rsidRPr="0007326B">
        <w:rPr>
          <w:w w:val="105"/>
          <w:sz w:val="18"/>
          <w:szCs w:val="18"/>
        </w:rPr>
        <w:t>rez,</w:t>
      </w:r>
      <w:r w:rsidR="007E47A2" w:rsidRPr="0007326B">
        <w:rPr>
          <w:spacing w:val="-3"/>
          <w:w w:val="105"/>
          <w:sz w:val="18"/>
          <w:szCs w:val="18"/>
        </w:rPr>
        <w:t xml:space="preserve"> </w:t>
      </w:r>
      <w:r w:rsidR="007E47A2" w:rsidRPr="0007326B">
        <w:rPr>
          <w:w w:val="105"/>
          <w:sz w:val="18"/>
          <w:szCs w:val="18"/>
        </w:rPr>
        <w:t>aprobado</w:t>
      </w:r>
      <w:r w:rsidR="007E47A2" w:rsidRPr="0007326B">
        <w:rPr>
          <w:spacing w:val="-5"/>
          <w:w w:val="105"/>
          <w:sz w:val="18"/>
          <w:szCs w:val="18"/>
        </w:rPr>
        <w:t xml:space="preserve"> </w:t>
      </w:r>
      <w:r w:rsidR="007E47A2" w:rsidRPr="0007326B">
        <w:rPr>
          <w:w w:val="105"/>
          <w:sz w:val="18"/>
          <w:szCs w:val="18"/>
        </w:rPr>
        <w:t>en Sesi</w:t>
      </w:r>
      <w:r w:rsidR="00CA62C3" w:rsidRPr="0007326B">
        <w:rPr>
          <w:w w:val="105"/>
          <w:sz w:val="18"/>
          <w:szCs w:val="18"/>
        </w:rPr>
        <w:t>ó</w:t>
      </w:r>
      <w:r w:rsidR="007E47A2" w:rsidRPr="0007326B">
        <w:rPr>
          <w:w w:val="105"/>
          <w:sz w:val="18"/>
          <w:szCs w:val="18"/>
        </w:rPr>
        <w:t>n</w:t>
      </w:r>
      <w:r w:rsidR="007E47A2" w:rsidRPr="0007326B">
        <w:rPr>
          <w:spacing w:val="-10"/>
          <w:w w:val="105"/>
          <w:sz w:val="18"/>
          <w:szCs w:val="18"/>
        </w:rPr>
        <w:t xml:space="preserve"> </w:t>
      </w:r>
      <w:r w:rsidR="007E47A2" w:rsidRPr="0007326B">
        <w:rPr>
          <w:w w:val="105"/>
          <w:sz w:val="18"/>
          <w:szCs w:val="18"/>
        </w:rPr>
        <w:t>Ordinaria del</w:t>
      </w:r>
      <w:r w:rsidR="007E47A2" w:rsidRPr="009366E4">
        <w:rPr>
          <w:w w:val="105"/>
          <w:sz w:val="18"/>
          <w:szCs w:val="18"/>
        </w:rPr>
        <w:t xml:space="preserve"> Honorable Cabildo Municipal</w:t>
      </w:r>
      <w:r w:rsidR="007E47A2" w:rsidRPr="009366E4">
        <w:rPr>
          <w:spacing w:val="14"/>
          <w:w w:val="105"/>
          <w:sz w:val="18"/>
          <w:szCs w:val="18"/>
        </w:rPr>
        <w:t xml:space="preserve"> </w:t>
      </w:r>
      <w:r w:rsidR="007E47A2" w:rsidRPr="009366E4">
        <w:rPr>
          <w:w w:val="105"/>
          <w:sz w:val="18"/>
          <w:szCs w:val="18"/>
        </w:rPr>
        <w:t>de</w:t>
      </w:r>
      <w:r w:rsidR="007E47A2" w:rsidRPr="009366E4">
        <w:rPr>
          <w:spacing w:val="-2"/>
          <w:w w:val="105"/>
          <w:sz w:val="18"/>
          <w:szCs w:val="18"/>
        </w:rPr>
        <w:t xml:space="preserve"> </w:t>
      </w:r>
      <w:r w:rsidR="007E47A2" w:rsidRPr="009366E4">
        <w:rPr>
          <w:w w:val="105"/>
          <w:sz w:val="18"/>
          <w:szCs w:val="18"/>
        </w:rPr>
        <w:t>fecha</w:t>
      </w:r>
      <w:r w:rsidR="007E47A2" w:rsidRPr="009366E4">
        <w:rPr>
          <w:spacing w:val="-3"/>
          <w:w w:val="105"/>
          <w:sz w:val="18"/>
          <w:szCs w:val="18"/>
        </w:rPr>
        <w:t xml:space="preserve"> </w:t>
      </w:r>
      <w:r w:rsidR="00094F43">
        <w:rPr>
          <w:w w:val="105"/>
          <w:sz w:val="18"/>
          <w:szCs w:val="18"/>
        </w:rPr>
        <w:t>15</w:t>
      </w:r>
      <w:r w:rsidR="007E47A2" w:rsidRPr="009366E4">
        <w:rPr>
          <w:spacing w:val="15"/>
          <w:w w:val="105"/>
          <w:sz w:val="18"/>
          <w:szCs w:val="18"/>
        </w:rPr>
        <w:t xml:space="preserve"> </w:t>
      </w:r>
      <w:r w:rsidR="007E47A2" w:rsidRPr="009366E4">
        <w:rPr>
          <w:w w:val="105"/>
          <w:sz w:val="18"/>
          <w:szCs w:val="18"/>
        </w:rPr>
        <w:t>de enero del</w:t>
      </w:r>
      <w:r w:rsidR="007E47A2" w:rsidRPr="009366E4">
        <w:rPr>
          <w:spacing w:val="24"/>
          <w:w w:val="105"/>
          <w:sz w:val="18"/>
          <w:szCs w:val="18"/>
        </w:rPr>
        <w:t xml:space="preserve"> </w:t>
      </w:r>
      <w:r w:rsidR="007E47A2" w:rsidRPr="009366E4">
        <w:rPr>
          <w:w w:val="105"/>
          <w:sz w:val="18"/>
          <w:szCs w:val="18"/>
        </w:rPr>
        <w:t>a</w:t>
      </w:r>
      <w:r w:rsidR="00CA62C3" w:rsidRPr="009366E4">
        <w:rPr>
          <w:w w:val="105"/>
          <w:sz w:val="18"/>
          <w:szCs w:val="18"/>
        </w:rPr>
        <w:t>ñ</w:t>
      </w:r>
      <w:r w:rsidR="007E47A2" w:rsidRPr="009366E4">
        <w:rPr>
          <w:w w:val="105"/>
          <w:sz w:val="18"/>
          <w:szCs w:val="18"/>
        </w:rPr>
        <w:t>o</w:t>
      </w:r>
      <w:r w:rsidR="007E47A2" w:rsidRPr="009366E4">
        <w:rPr>
          <w:spacing w:val="-4"/>
          <w:w w:val="105"/>
          <w:sz w:val="18"/>
          <w:szCs w:val="18"/>
        </w:rPr>
        <w:t xml:space="preserve"> </w:t>
      </w:r>
      <w:r w:rsidR="007E47A2" w:rsidRPr="009366E4">
        <w:rPr>
          <w:w w:val="105"/>
          <w:sz w:val="18"/>
          <w:szCs w:val="18"/>
        </w:rPr>
        <w:t>202</w:t>
      </w:r>
      <w:r w:rsidR="00094F43">
        <w:rPr>
          <w:w w:val="105"/>
          <w:sz w:val="18"/>
          <w:szCs w:val="18"/>
        </w:rPr>
        <w:t>5</w:t>
      </w:r>
      <w:r w:rsidR="007E47A2" w:rsidRPr="009366E4">
        <w:rPr>
          <w:spacing w:val="-3"/>
          <w:w w:val="105"/>
          <w:sz w:val="18"/>
          <w:szCs w:val="18"/>
        </w:rPr>
        <w:t xml:space="preserve"> </w:t>
      </w:r>
      <w:r w:rsidR="007E47A2" w:rsidRPr="009366E4">
        <w:rPr>
          <w:w w:val="105"/>
          <w:sz w:val="18"/>
          <w:szCs w:val="18"/>
        </w:rPr>
        <w:t>y publicado</w:t>
      </w:r>
      <w:r w:rsidR="007E47A2" w:rsidRPr="009366E4">
        <w:rPr>
          <w:spacing w:val="9"/>
          <w:w w:val="105"/>
          <w:sz w:val="18"/>
          <w:szCs w:val="18"/>
        </w:rPr>
        <w:t xml:space="preserve"> </w:t>
      </w:r>
      <w:r w:rsidR="007E47A2" w:rsidRPr="009366E4">
        <w:rPr>
          <w:w w:val="105"/>
          <w:sz w:val="18"/>
          <w:szCs w:val="18"/>
        </w:rPr>
        <w:t>en la</w:t>
      </w:r>
      <w:r w:rsidR="007E47A2" w:rsidRPr="009366E4">
        <w:rPr>
          <w:spacing w:val="15"/>
          <w:w w:val="105"/>
          <w:sz w:val="18"/>
          <w:szCs w:val="18"/>
        </w:rPr>
        <w:t xml:space="preserve"> </w:t>
      </w:r>
      <w:r w:rsidR="007E47A2" w:rsidRPr="009366E4">
        <w:rPr>
          <w:w w:val="105"/>
          <w:sz w:val="18"/>
          <w:szCs w:val="18"/>
        </w:rPr>
        <w:t>gaceta municipal</w:t>
      </w:r>
      <w:r w:rsidR="007E47A2" w:rsidRPr="009366E4">
        <w:rPr>
          <w:spacing w:val="-1"/>
          <w:w w:val="105"/>
          <w:sz w:val="18"/>
          <w:szCs w:val="18"/>
        </w:rPr>
        <w:t xml:space="preserve"> </w:t>
      </w:r>
      <w:r w:rsidR="00017FDF" w:rsidRPr="009366E4">
        <w:rPr>
          <w:spacing w:val="-1"/>
          <w:w w:val="105"/>
          <w:sz w:val="18"/>
          <w:szCs w:val="18"/>
        </w:rPr>
        <w:t xml:space="preserve">del </w:t>
      </w:r>
      <w:r w:rsidR="007E47A2" w:rsidRPr="009366E4">
        <w:rPr>
          <w:w w:val="105"/>
          <w:sz w:val="18"/>
          <w:szCs w:val="18"/>
        </w:rPr>
        <w:t>mes</w:t>
      </w:r>
      <w:r w:rsidR="007E47A2" w:rsidRPr="009366E4">
        <w:rPr>
          <w:spacing w:val="-3"/>
          <w:w w:val="105"/>
          <w:sz w:val="18"/>
          <w:szCs w:val="18"/>
        </w:rPr>
        <w:t xml:space="preserve"> </w:t>
      </w:r>
      <w:r w:rsidR="007E47A2" w:rsidRPr="009366E4">
        <w:rPr>
          <w:w w:val="105"/>
          <w:sz w:val="18"/>
          <w:szCs w:val="18"/>
        </w:rPr>
        <w:t>de enero de</w:t>
      </w:r>
      <w:r w:rsidR="007E47A2" w:rsidRPr="009366E4">
        <w:rPr>
          <w:spacing w:val="13"/>
          <w:w w:val="105"/>
          <w:sz w:val="18"/>
          <w:szCs w:val="18"/>
        </w:rPr>
        <w:t xml:space="preserve"> </w:t>
      </w:r>
      <w:r w:rsidR="007E47A2" w:rsidRPr="009366E4">
        <w:rPr>
          <w:w w:val="105"/>
          <w:sz w:val="18"/>
          <w:szCs w:val="18"/>
        </w:rPr>
        <w:t>202</w:t>
      </w:r>
      <w:r w:rsidR="00094F43">
        <w:rPr>
          <w:w w:val="105"/>
          <w:sz w:val="18"/>
          <w:szCs w:val="18"/>
        </w:rPr>
        <w:t>5</w:t>
      </w:r>
      <w:r w:rsidR="007E47A2" w:rsidRPr="009366E4">
        <w:rPr>
          <w:w w:val="105"/>
          <w:sz w:val="18"/>
          <w:szCs w:val="18"/>
        </w:rPr>
        <w:t>,</w:t>
      </w:r>
      <w:r w:rsidR="007E47A2" w:rsidRPr="009366E4">
        <w:rPr>
          <w:spacing w:val="-4"/>
          <w:w w:val="105"/>
          <w:sz w:val="18"/>
          <w:szCs w:val="18"/>
        </w:rPr>
        <w:t xml:space="preserve"> </w:t>
      </w:r>
      <w:r w:rsidR="007E47A2" w:rsidRPr="009366E4">
        <w:rPr>
          <w:w w:val="105"/>
          <w:sz w:val="18"/>
          <w:szCs w:val="18"/>
        </w:rPr>
        <w:t>convoca a</w:t>
      </w:r>
      <w:r w:rsidR="007E47A2" w:rsidRPr="009366E4">
        <w:rPr>
          <w:spacing w:val="-1"/>
          <w:w w:val="105"/>
          <w:sz w:val="18"/>
          <w:szCs w:val="18"/>
        </w:rPr>
        <w:t xml:space="preserve"> </w:t>
      </w:r>
      <w:r w:rsidR="007E47A2" w:rsidRPr="009366E4">
        <w:rPr>
          <w:w w:val="105"/>
          <w:sz w:val="18"/>
          <w:szCs w:val="18"/>
        </w:rPr>
        <w:t>las</w:t>
      </w:r>
      <w:r w:rsidR="007E47A2" w:rsidRPr="009366E4">
        <w:rPr>
          <w:spacing w:val="-6"/>
          <w:w w:val="105"/>
          <w:sz w:val="18"/>
          <w:szCs w:val="18"/>
        </w:rPr>
        <w:t xml:space="preserve"> </w:t>
      </w:r>
      <w:r w:rsidR="007E47A2" w:rsidRPr="009366E4">
        <w:rPr>
          <w:w w:val="105"/>
          <w:sz w:val="18"/>
          <w:szCs w:val="18"/>
        </w:rPr>
        <w:t>personas</w:t>
      </w:r>
      <w:r w:rsidR="007E47A2" w:rsidRPr="009366E4">
        <w:rPr>
          <w:spacing w:val="15"/>
          <w:w w:val="105"/>
          <w:sz w:val="18"/>
          <w:szCs w:val="18"/>
        </w:rPr>
        <w:t xml:space="preserve"> </w:t>
      </w:r>
      <w:r w:rsidR="001C09F6" w:rsidRPr="009366E4">
        <w:rPr>
          <w:w w:val="105"/>
          <w:sz w:val="18"/>
          <w:szCs w:val="18"/>
        </w:rPr>
        <w:t>físicas</w:t>
      </w:r>
      <w:r w:rsidR="007E13B6" w:rsidRPr="009366E4">
        <w:rPr>
          <w:spacing w:val="10"/>
          <w:w w:val="105"/>
          <w:sz w:val="18"/>
          <w:szCs w:val="18"/>
        </w:rPr>
        <w:t xml:space="preserve"> o </w:t>
      </w:r>
      <w:r w:rsidR="007E47A2" w:rsidRPr="009366E4">
        <w:rPr>
          <w:w w:val="105"/>
          <w:sz w:val="18"/>
          <w:szCs w:val="18"/>
        </w:rPr>
        <w:t>morales</w:t>
      </w:r>
      <w:r w:rsidR="007E13B6" w:rsidRPr="009366E4">
        <w:rPr>
          <w:w w:val="105"/>
          <w:sz w:val="18"/>
          <w:szCs w:val="18"/>
        </w:rPr>
        <w:t xml:space="preserve"> interesadas</w:t>
      </w:r>
      <w:r w:rsidR="007E47A2" w:rsidRPr="009366E4">
        <w:rPr>
          <w:w w:val="105"/>
          <w:sz w:val="18"/>
          <w:szCs w:val="18"/>
        </w:rPr>
        <w:t>, cuyo</w:t>
      </w:r>
      <w:r w:rsidR="007E47A2" w:rsidRPr="009366E4">
        <w:rPr>
          <w:spacing w:val="-9"/>
          <w:w w:val="105"/>
          <w:sz w:val="18"/>
          <w:szCs w:val="18"/>
        </w:rPr>
        <w:t xml:space="preserve"> </w:t>
      </w:r>
      <w:r w:rsidR="007E47A2" w:rsidRPr="009366E4">
        <w:rPr>
          <w:w w:val="105"/>
          <w:sz w:val="18"/>
          <w:szCs w:val="18"/>
        </w:rPr>
        <w:t>objeto social sea</w:t>
      </w:r>
      <w:r w:rsidR="00CA62C3" w:rsidRPr="009366E4">
        <w:rPr>
          <w:w w:val="105"/>
          <w:sz w:val="18"/>
          <w:szCs w:val="18"/>
        </w:rPr>
        <w:t xml:space="preserve"> relacionado </w:t>
      </w:r>
      <w:r w:rsidR="00062F09" w:rsidRPr="009366E4">
        <w:rPr>
          <w:w w:val="105"/>
          <w:sz w:val="18"/>
          <w:szCs w:val="18"/>
        </w:rPr>
        <w:t>con</w:t>
      </w:r>
      <w:r w:rsidR="00CA62C3" w:rsidRPr="009366E4">
        <w:rPr>
          <w:w w:val="105"/>
          <w:sz w:val="18"/>
          <w:szCs w:val="18"/>
        </w:rPr>
        <w:t xml:space="preserve"> la contratación </w:t>
      </w:r>
      <w:r w:rsidR="000F5521">
        <w:rPr>
          <w:w w:val="105"/>
          <w:sz w:val="18"/>
          <w:szCs w:val="18"/>
        </w:rPr>
        <w:t>de</w:t>
      </w:r>
      <w:r w:rsidR="00774B56">
        <w:rPr>
          <w:w w:val="105"/>
          <w:sz w:val="18"/>
          <w:szCs w:val="18"/>
        </w:rPr>
        <w:t xml:space="preserve"> </w:t>
      </w:r>
      <w:r w:rsidR="000F5521">
        <w:rPr>
          <w:w w:val="105"/>
          <w:sz w:val="18"/>
          <w:szCs w:val="18"/>
        </w:rPr>
        <w:t>l</w:t>
      </w:r>
      <w:r w:rsidR="00774B56">
        <w:rPr>
          <w:w w:val="105"/>
          <w:sz w:val="18"/>
          <w:szCs w:val="18"/>
        </w:rPr>
        <w:t>a</w:t>
      </w:r>
      <w:r w:rsidR="000F5521">
        <w:rPr>
          <w:w w:val="105"/>
          <w:sz w:val="18"/>
          <w:szCs w:val="18"/>
        </w:rPr>
        <w:t xml:space="preserve"> </w:t>
      </w:r>
      <w:r w:rsidR="003A0145">
        <w:rPr>
          <w:b/>
          <w:bCs/>
          <w:sz w:val="18"/>
          <w:szCs w:val="18"/>
          <w:lang w:val="es-ES_tradnl"/>
        </w:rPr>
        <w:t>A</w:t>
      </w:r>
      <w:r w:rsidR="003A0145" w:rsidRPr="003A0145">
        <w:rPr>
          <w:b/>
          <w:bCs/>
          <w:sz w:val="18"/>
          <w:szCs w:val="18"/>
          <w:lang w:val="es-ES_tradnl"/>
        </w:rPr>
        <w:t xml:space="preserve">dquisición de combustibles para el </w:t>
      </w:r>
      <w:r w:rsidR="003A0145">
        <w:rPr>
          <w:b/>
          <w:bCs/>
          <w:sz w:val="18"/>
          <w:szCs w:val="18"/>
          <w:lang w:val="es-ES_tradnl"/>
        </w:rPr>
        <w:t>M</w:t>
      </w:r>
      <w:r w:rsidR="003A0145" w:rsidRPr="003A0145">
        <w:rPr>
          <w:b/>
          <w:bCs/>
          <w:sz w:val="18"/>
          <w:szCs w:val="18"/>
          <w:lang w:val="es-ES_tradnl"/>
        </w:rPr>
        <w:t>unicipio de Oaxaca de Juárez para cubrir el periodo de los meses de abril a diciembre de 2025</w:t>
      </w:r>
      <w:r w:rsidR="00DC7A6F" w:rsidRPr="00094F43">
        <w:rPr>
          <w:w w:val="105"/>
          <w:sz w:val="18"/>
          <w:szCs w:val="18"/>
        </w:rPr>
        <w:t>, con</w:t>
      </w:r>
      <w:r w:rsidR="00DC7A6F" w:rsidRPr="009366E4">
        <w:rPr>
          <w:w w:val="105"/>
          <w:sz w:val="18"/>
          <w:szCs w:val="18"/>
        </w:rPr>
        <w:t xml:space="preserve"> base en</w:t>
      </w:r>
      <w:r w:rsidR="00275480" w:rsidRPr="009366E4">
        <w:rPr>
          <w:w w:val="105"/>
          <w:sz w:val="18"/>
          <w:szCs w:val="18"/>
        </w:rPr>
        <w:t xml:space="preserve"> los siguientes términos:</w:t>
      </w:r>
    </w:p>
    <w:tbl>
      <w:tblPr>
        <w:tblStyle w:val="Tablaconcuadrcula"/>
        <w:tblW w:w="4787" w:type="pct"/>
        <w:tblInd w:w="279" w:type="dxa"/>
        <w:tblLook w:val="04A0" w:firstRow="1" w:lastRow="0" w:firstColumn="1" w:lastColumn="0" w:noHBand="0" w:noVBand="1"/>
      </w:tblPr>
      <w:tblGrid>
        <w:gridCol w:w="5048"/>
        <w:gridCol w:w="2323"/>
        <w:gridCol w:w="2412"/>
        <w:gridCol w:w="1325"/>
        <w:gridCol w:w="1606"/>
        <w:gridCol w:w="1178"/>
      </w:tblGrid>
      <w:tr w:rsidR="00DA034B" w:rsidRPr="009366E4" w14:paraId="4FBBC22C" w14:textId="77777777" w:rsidTr="00DA034B">
        <w:trPr>
          <w:trHeight w:val="385"/>
        </w:trPr>
        <w:tc>
          <w:tcPr>
            <w:tcW w:w="1817" w:type="pct"/>
            <w:vAlign w:val="center"/>
          </w:tcPr>
          <w:p w14:paraId="34639E1F" w14:textId="77777777" w:rsidR="000F5521" w:rsidRPr="003A0145" w:rsidRDefault="000F5521" w:rsidP="005032F9">
            <w:pPr>
              <w:tabs>
                <w:tab w:val="left" w:pos="2765"/>
              </w:tabs>
              <w:spacing w:line="196" w:lineRule="exact"/>
              <w:jc w:val="center"/>
              <w:rPr>
                <w:b/>
                <w:sz w:val="18"/>
                <w:szCs w:val="18"/>
              </w:rPr>
            </w:pPr>
            <w:r w:rsidRPr="003A0145">
              <w:rPr>
                <w:b/>
                <w:sz w:val="18"/>
                <w:szCs w:val="18"/>
              </w:rPr>
              <w:t>Número de licitación</w:t>
            </w:r>
          </w:p>
        </w:tc>
        <w:tc>
          <w:tcPr>
            <w:tcW w:w="836" w:type="pct"/>
            <w:vAlign w:val="center"/>
          </w:tcPr>
          <w:p w14:paraId="2F6D6833" w14:textId="77777777" w:rsidR="009E44DD" w:rsidRPr="003A0145" w:rsidRDefault="009E44DD" w:rsidP="005032F9">
            <w:pPr>
              <w:tabs>
                <w:tab w:val="left" w:pos="2765"/>
              </w:tabs>
              <w:spacing w:line="196" w:lineRule="exact"/>
              <w:jc w:val="center"/>
              <w:rPr>
                <w:b/>
                <w:sz w:val="18"/>
                <w:szCs w:val="18"/>
              </w:rPr>
            </w:pPr>
          </w:p>
          <w:p w14:paraId="06D11E01" w14:textId="26EEBA4A" w:rsidR="000F5521" w:rsidRPr="003A0145" w:rsidRDefault="000F5521" w:rsidP="005032F9">
            <w:pPr>
              <w:tabs>
                <w:tab w:val="left" w:pos="2765"/>
              </w:tabs>
              <w:spacing w:line="196" w:lineRule="exact"/>
              <w:jc w:val="center"/>
              <w:rPr>
                <w:b/>
                <w:sz w:val="18"/>
                <w:szCs w:val="18"/>
              </w:rPr>
            </w:pPr>
            <w:r w:rsidRPr="003A0145">
              <w:rPr>
                <w:b/>
                <w:sz w:val="18"/>
                <w:szCs w:val="18"/>
              </w:rPr>
              <w:t>Junta de aclaraciones</w:t>
            </w:r>
          </w:p>
          <w:p w14:paraId="77E094DB" w14:textId="3D524334" w:rsidR="000F5521" w:rsidRPr="003A0145" w:rsidRDefault="000F5521" w:rsidP="003A0145">
            <w:pPr>
              <w:tabs>
                <w:tab w:val="left" w:pos="2765"/>
              </w:tabs>
              <w:spacing w:line="196" w:lineRule="exact"/>
              <w:rPr>
                <w:b/>
                <w:sz w:val="18"/>
                <w:szCs w:val="18"/>
              </w:rPr>
            </w:pPr>
          </w:p>
        </w:tc>
        <w:tc>
          <w:tcPr>
            <w:tcW w:w="868" w:type="pct"/>
            <w:vAlign w:val="center"/>
          </w:tcPr>
          <w:p w14:paraId="16D5A2A2" w14:textId="7314968D" w:rsidR="000F5521" w:rsidRPr="003A0145" w:rsidRDefault="000F5521" w:rsidP="005032F9">
            <w:pPr>
              <w:tabs>
                <w:tab w:val="left" w:pos="2765"/>
              </w:tabs>
              <w:spacing w:line="196" w:lineRule="exact"/>
              <w:jc w:val="center"/>
              <w:rPr>
                <w:b/>
                <w:sz w:val="18"/>
                <w:szCs w:val="18"/>
              </w:rPr>
            </w:pPr>
            <w:r w:rsidRPr="003A0145">
              <w:rPr>
                <w:b/>
                <w:sz w:val="18"/>
                <w:szCs w:val="18"/>
              </w:rPr>
              <w:t>Recepción y apertura de proposiciones Técnicas y Económicas</w:t>
            </w:r>
          </w:p>
        </w:tc>
        <w:tc>
          <w:tcPr>
            <w:tcW w:w="1479" w:type="pct"/>
            <w:gridSpan w:val="3"/>
          </w:tcPr>
          <w:p w14:paraId="1CCCD4C8" w14:textId="77777777" w:rsidR="000F5521" w:rsidRPr="003A0145" w:rsidRDefault="000F5521" w:rsidP="005032F9">
            <w:pPr>
              <w:tabs>
                <w:tab w:val="left" w:pos="2765"/>
              </w:tabs>
              <w:spacing w:line="196" w:lineRule="exact"/>
              <w:jc w:val="center"/>
              <w:rPr>
                <w:b/>
                <w:sz w:val="18"/>
                <w:szCs w:val="18"/>
              </w:rPr>
            </w:pPr>
          </w:p>
          <w:p w14:paraId="790BAB69" w14:textId="77777777" w:rsidR="000F5521" w:rsidRPr="003A0145" w:rsidRDefault="000F5521" w:rsidP="005032F9">
            <w:pPr>
              <w:tabs>
                <w:tab w:val="left" w:pos="2765"/>
              </w:tabs>
              <w:spacing w:line="196" w:lineRule="exact"/>
              <w:jc w:val="center"/>
              <w:rPr>
                <w:b/>
                <w:sz w:val="18"/>
                <w:szCs w:val="18"/>
              </w:rPr>
            </w:pPr>
            <w:r w:rsidRPr="003A0145">
              <w:rPr>
                <w:b/>
                <w:sz w:val="18"/>
                <w:szCs w:val="18"/>
              </w:rPr>
              <w:t xml:space="preserve"> Fallo</w:t>
            </w:r>
          </w:p>
        </w:tc>
      </w:tr>
      <w:tr w:rsidR="00DA034B" w:rsidRPr="0074469E" w14:paraId="0A8E8682" w14:textId="77777777" w:rsidTr="00DA034B">
        <w:trPr>
          <w:trHeight w:val="748"/>
        </w:trPr>
        <w:tc>
          <w:tcPr>
            <w:tcW w:w="1817" w:type="pct"/>
            <w:vAlign w:val="center"/>
          </w:tcPr>
          <w:p w14:paraId="7114E288" w14:textId="19797521" w:rsidR="000F5521" w:rsidRPr="002174EB" w:rsidRDefault="000F5521" w:rsidP="00BB488C">
            <w:pPr>
              <w:tabs>
                <w:tab w:val="left" w:pos="2765"/>
              </w:tabs>
              <w:spacing w:line="196" w:lineRule="exact"/>
              <w:jc w:val="center"/>
              <w:rPr>
                <w:b/>
                <w:sz w:val="18"/>
                <w:szCs w:val="18"/>
                <w:lang w:val="en-US"/>
              </w:rPr>
            </w:pPr>
            <w:r w:rsidRPr="002174EB">
              <w:rPr>
                <w:b/>
                <w:sz w:val="18"/>
                <w:szCs w:val="18"/>
                <w:lang w:val="en-US"/>
              </w:rPr>
              <w:t>LPE/MOJ/SAYF/OM/DRMYSG/</w:t>
            </w:r>
            <w:r w:rsidR="003A0145">
              <w:rPr>
                <w:b/>
                <w:sz w:val="18"/>
                <w:szCs w:val="18"/>
                <w:lang w:val="en-US"/>
              </w:rPr>
              <w:t>COMBUSTIBLES</w:t>
            </w:r>
            <w:r w:rsidRPr="002174EB">
              <w:rPr>
                <w:b/>
                <w:sz w:val="18"/>
                <w:szCs w:val="18"/>
                <w:lang w:val="en-US"/>
              </w:rPr>
              <w:t>/</w:t>
            </w:r>
            <w:r w:rsidR="003A0145">
              <w:rPr>
                <w:b/>
                <w:sz w:val="18"/>
                <w:szCs w:val="18"/>
                <w:lang w:val="en-US"/>
              </w:rPr>
              <w:t>11</w:t>
            </w:r>
            <w:r w:rsidRPr="002174EB">
              <w:rPr>
                <w:b/>
                <w:sz w:val="18"/>
                <w:szCs w:val="18"/>
                <w:lang w:val="en-US"/>
              </w:rPr>
              <w:t>/2025</w:t>
            </w:r>
          </w:p>
        </w:tc>
        <w:tc>
          <w:tcPr>
            <w:tcW w:w="836" w:type="pct"/>
            <w:vAlign w:val="center"/>
          </w:tcPr>
          <w:p w14:paraId="64FB2E42" w14:textId="685750DC" w:rsidR="000F5521" w:rsidRPr="004B0669" w:rsidRDefault="004B0669" w:rsidP="005032F9">
            <w:pPr>
              <w:tabs>
                <w:tab w:val="left" w:pos="2765"/>
              </w:tabs>
              <w:spacing w:line="196" w:lineRule="exact"/>
              <w:jc w:val="center"/>
              <w:rPr>
                <w:b/>
                <w:sz w:val="18"/>
                <w:szCs w:val="18"/>
              </w:rPr>
            </w:pPr>
            <w:r w:rsidRPr="004B0669">
              <w:rPr>
                <w:b/>
                <w:sz w:val="18"/>
                <w:szCs w:val="18"/>
              </w:rPr>
              <w:t>26</w:t>
            </w:r>
            <w:r w:rsidR="000F5521" w:rsidRPr="004B0669">
              <w:rPr>
                <w:b/>
                <w:sz w:val="18"/>
                <w:szCs w:val="18"/>
              </w:rPr>
              <w:t xml:space="preserve"> de </w:t>
            </w:r>
            <w:r w:rsidRPr="004B0669">
              <w:rPr>
                <w:b/>
                <w:sz w:val="18"/>
                <w:szCs w:val="18"/>
              </w:rPr>
              <w:t>marzo</w:t>
            </w:r>
            <w:r w:rsidR="000F5521" w:rsidRPr="004B0669">
              <w:rPr>
                <w:b/>
                <w:sz w:val="18"/>
                <w:szCs w:val="18"/>
              </w:rPr>
              <w:t xml:space="preserve"> de 2025</w:t>
            </w:r>
          </w:p>
          <w:p w14:paraId="132A76AA" w14:textId="5036A9D0" w:rsidR="000F5521" w:rsidRPr="004B0669" w:rsidRDefault="000F5521" w:rsidP="00F122A4">
            <w:pPr>
              <w:tabs>
                <w:tab w:val="left" w:pos="2765"/>
              </w:tabs>
              <w:spacing w:line="196" w:lineRule="exact"/>
              <w:jc w:val="center"/>
              <w:rPr>
                <w:b/>
                <w:sz w:val="18"/>
                <w:szCs w:val="18"/>
              </w:rPr>
            </w:pPr>
            <w:r w:rsidRPr="004B0669">
              <w:rPr>
                <w:b/>
                <w:sz w:val="18"/>
                <w:szCs w:val="18"/>
              </w:rPr>
              <w:t>1</w:t>
            </w:r>
            <w:r w:rsidR="009E44DD" w:rsidRPr="004B0669">
              <w:rPr>
                <w:b/>
                <w:sz w:val="18"/>
                <w:szCs w:val="18"/>
              </w:rPr>
              <w:t>1</w:t>
            </w:r>
            <w:r w:rsidRPr="004B0669">
              <w:rPr>
                <w:b/>
                <w:sz w:val="18"/>
                <w:szCs w:val="18"/>
              </w:rPr>
              <w:t>:00 horas</w:t>
            </w:r>
          </w:p>
          <w:p w14:paraId="21759FB1" w14:textId="06C05EDE" w:rsidR="000F5521" w:rsidRPr="004B0669" w:rsidRDefault="000F5521" w:rsidP="005032F9">
            <w:pPr>
              <w:tabs>
                <w:tab w:val="left" w:pos="2765"/>
              </w:tabs>
              <w:spacing w:line="196" w:lineRule="exact"/>
              <w:jc w:val="center"/>
              <w:rPr>
                <w:b/>
                <w:sz w:val="18"/>
                <w:szCs w:val="18"/>
              </w:rPr>
            </w:pPr>
          </w:p>
        </w:tc>
        <w:tc>
          <w:tcPr>
            <w:tcW w:w="868" w:type="pct"/>
            <w:vAlign w:val="center"/>
          </w:tcPr>
          <w:p w14:paraId="2FCF3CFD" w14:textId="7DBB9CA7" w:rsidR="000F5521" w:rsidRPr="004B0669" w:rsidRDefault="000F5521" w:rsidP="005032F9">
            <w:pPr>
              <w:tabs>
                <w:tab w:val="left" w:pos="2765"/>
              </w:tabs>
              <w:spacing w:line="196" w:lineRule="exact"/>
              <w:jc w:val="center"/>
              <w:rPr>
                <w:b/>
                <w:sz w:val="18"/>
                <w:szCs w:val="18"/>
              </w:rPr>
            </w:pPr>
          </w:p>
          <w:p w14:paraId="3C63735A" w14:textId="3B7D9BA1" w:rsidR="000F5521" w:rsidRPr="004B0669" w:rsidRDefault="004B0669" w:rsidP="005032F9">
            <w:pPr>
              <w:tabs>
                <w:tab w:val="left" w:pos="2765"/>
              </w:tabs>
              <w:spacing w:line="196" w:lineRule="exact"/>
              <w:jc w:val="center"/>
              <w:rPr>
                <w:b/>
                <w:sz w:val="18"/>
                <w:szCs w:val="18"/>
              </w:rPr>
            </w:pPr>
            <w:r w:rsidRPr="004B0669">
              <w:rPr>
                <w:b/>
                <w:sz w:val="18"/>
                <w:szCs w:val="18"/>
              </w:rPr>
              <w:t>27</w:t>
            </w:r>
            <w:r w:rsidR="000F5521" w:rsidRPr="004B0669">
              <w:rPr>
                <w:b/>
                <w:sz w:val="18"/>
                <w:szCs w:val="18"/>
              </w:rPr>
              <w:t xml:space="preserve"> de </w:t>
            </w:r>
            <w:r w:rsidRPr="004B0669">
              <w:rPr>
                <w:b/>
                <w:sz w:val="18"/>
                <w:szCs w:val="18"/>
              </w:rPr>
              <w:t>marzo</w:t>
            </w:r>
            <w:r w:rsidR="000F5521" w:rsidRPr="004B0669">
              <w:rPr>
                <w:b/>
                <w:sz w:val="18"/>
                <w:szCs w:val="18"/>
              </w:rPr>
              <w:t xml:space="preserve"> de 202</w:t>
            </w:r>
            <w:r w:rsidR="009E44DD" w:rsidRPr="004B0669">
              <w:rPr>
                <w:b/>
                <w:sz w:val="18"/>
                <w:szCs w:val="18"/>
              </w:rPr>
              <w:t>5</w:t>
            </w:r>
          </w:p>
          <w:p w14:paraId="4E4D1B70" w14:textId="4B197A04" w:rsidR="000F5521" w:rsidRPr="004B0669" w:rsidRDefault="000F5521" w:rsidP="00F122A4">
            <w:pPr>
              <w:tabs>
                <w:tab w:val="left" w:pos="2765"/>
              </w:tabs>
              <w:spacing w:line="196" w:lineRule="exact"/>
              <w:jc w:val="center"/>
              <w:rPr>
                <w:b/>
                <w:sz w:val="18"/>
                <w:szCs w:val="18"/>
              </w:rPr>
            </w:pPr>
            <w:r w:rsidRPr="004B0669">
              <w:rPr>
                <w:b/>
                <w:sz w:val="18"/>
                <w:szCs w:val="18"/>
              </w:rPr>
              <w:t>11:00 horas</w:t>
            </w:r>
          </w:p>
          <w:p w14:paraId="7F22660F" w14:textId="77777777" w:rsidR="000F5521" w:rsidRPr="004B0669" w:rsidRDefault="000F5521" w:rsidP="005032F9">
            <w:pPr>
              <w:tabs>
                <w:tab w:val="left" w:pos="2765"/>
              </w:tabs>
              <w:spacing w:line="196" w:lineRule="exact"/>
              <w:jc w:val="center"/>
              <w:rPr>
                <w:b/>
                <w:sz w:val="18"/>
                <w:szCs w:val="18"/>
              </w:rPr>
            </w:pPr>
          </w:p>
          <w:p w14:paraId="65B24D80" w14:textId="77777777" w:rsidR="000F5521" w:rsidRPr="004B0669" w:rsidRDefault="000F5521" w:rsidP="005032F9">
            <w:pPr>
              <w:tabs>
                <w:tab w:val="left" w:pos="2765"/>
              </w:tabs>
              <w:spacing w:line="196" w:lineRule="exact"/>
              <w:jc w:val="center"/>
              <w:rPr>
                <w:b/>
                <w:sz w:val="18"/>
                <w:szCs w:val="18"/>
              </w:rPr>
            </w:pPr>
          </w:p>
        </w:tc>
        <w:tc>
          <w:tcPr>
            <w:tcW w:w="1479" w:type="pct"/>
            <w:gridSpan w:val="3"/>
            <w:vAlign w:val="center"/>
          </w:tcPr>
          <w:p w14:paraId="3A1FD632" w14:textId="7D783300" w:rsidR="000F5521" w:rsidRPr="004B0669" w:rsidRDefault="004B0669" w:rsidP="00622E58">
            <w:pPr>
              <w:tabs>
                <w:tab w:val="left" w:pos="2765"/>
              </w:tabs>
              <w:spacing w:line="196" w:lineRule="exact"/>
              <w:jc w:val="center"/>
              <w:rPr>
                <w:b/>
                <w:sz w:val="18"/>
                <w:szCs w:val="18"/>
              </w:rPr>
            </w:pPr>
            <w:r w:rsidRPr="004B0669">
              <w:rPr>
                <w:b/>
                <w:sz w:val="18"/>
                <w:szCs w:val="18"/>
              </w:rPr>
              <w:t>31</w:t>
            </w:r>
            <w:r w:rsidR="000F5521" w:rsidRPr="004B0669">
              <w:rPr>
                <w:b/>
                <w:sz w:val="18"/>
                <w:szCs w:val="18"/>
              </w:rPr>
              <w:t xml:space="preserve"> de </w:t>
            </w:r>
            <w:r w:rsidRPr="004B0669">
              <w:rPr>
                <w:b/>
                <w:sz w:val="18"/>
                <w:szCs w:val="18"/>
              </w:rPr>
              <w:t>marzo</w:t>
            </w:r>
            <w:r w:rsidR="000F5521" w:rsidRPr="004B0669">
              <w:rPr>
                <w:b/>
                <w:sz w:val="18"/>
                <w:szCs w:val="18"/>
              </w:rPr>
              <w:t xml:space="preserve"> de 202</w:t>
            </w:r>
            <w:r w:rsidR="009E44DD" w:rsidRPr="004B0669">
              <w:rPr>
                <w:b/>
                <w:sz w:val="18"/>
                <w:szCs w:val="18"/>
              </w:rPr>
              <w:t>5</w:t>
            </w:r>
          </w:p>
          <w:p w14:paraId="5BA60158" w14:textId="0B904E7D" w:rsidR="000F5521" w:rsidRPr="004B0669" w:rsidRDefault="000F5521" w:rsidP="00622E58">
            <w:pPr>
              <w:tabs>
                <w:tab w:val="left" w:pos="2765"/>
              </w:tabs>
              <w:spacing w:line="196" w:lineRule="exact"/>
              <w:jc w:val="center"/>
              <w:rPr>
                <w:b/>
                <w:sz w:val="18"/>
                <w:szCs w:val="18"/>
              </w:rPr>
            </w:pPr>
          </w:p>
        </w:tc>
      </w:tr>
      <w:tr w:rsidR="00DA034B" w:rsidRPr="0074469E" w14:paraId="475BB411" w14:textId="77777777" w:rsidTr="00DA034B">
        <w:trPr>
          <w:trHeight w:val="259"/>
        </w:trPr>
        <w:tc>
          <w:tcPr>
            <w:tcW w:w="1817" w:type="pct"/>
            <w:vAlign w:val="center"/>
          </w:tcPr>
          <w:p w14:paraId="18CACE2B" w14:textId="6F6B90F6" w:rsidR="00DA034B" w:rsidRPr="0074469E" w:rsidRDefault="00DA034B" w:rsidP="00A81130">
            <w:pPr>
              <w:tabs>
                <w:tab w:val="left" w:pos="2765"/>
              </w:tabs>
              <w:spacing w:line="196" w:lineRule="exact"/>
              <w:jc w:val="center"/>
              <w:rPr>
                <w:b/>
                <w:sz w:val="18"/>
                <w:szCs w:val="18"/>
              </w:rPr>
            </w:pPr>
            <w:r>
              <w:rPr>
                <w:b/>
                <w:sz w:val="18"/>
                <w:szCs w:val="18"/>
              </w:rPr>
              <w:t>Lote</w:t>
            </w:r>
          </w:p>
        </w:tc>
        <w:tc>
          <w:tcPr>
            <w:tcW w:w="1704" w:type="pct"/>
            <w:gridSpan w:val="2"/>
            <w:vAlign w:val="center"/>
          </w:tcPr>
          <w:p w14:paraId="37541027" w14:textId="387C07DE" w:rsidR="00DA034B" w:rsidRPr="0074469E" w:rsidRDefault="00DA034B" w:rsidP="007906FC">
            <w:pPr>
              <w:tabs>
                <w:tab w:val="left" w:pos="2765"/>
              </w:tabs>
              <w:spacing w:line="196" w:lineRule="exact"/>
              <w:jc w:val="center"/>
              <w:rPr>
                <w:b/>
                <w:sz w:val="18"/>
                <w:szCs w:val="18"/>
              </w:rPr>
            </w:pPr>
            <w:r w:rsidRPr="0074469E">
              <w:rPr>
                <w:b/>
                <w:sz w:val="18"/>
                <w:szCs w:val="18"/>
              </w:rPr>
              <w:t>Descripción</w:t>
            </w:r>
          </w:p>
        </w:tc>
        <w:tc>
          <w:tcPr>
            <w:tcW w:w="477" w:type="pct"/>
            <w:vAlign w:val="center"/>
          </w:tcPr>
          <w:p w14:paraId="33386CE8" w14:textId="0A18BE71" w:rsidR="00DA034B" w:rsidRPr="0074469E" w:rsidRDefault="00DA034B" w:rsidP="00A81130">
            <w:pPr>
              <w:tabs>
                <w:tab w:val="left" w:pos="2765"/>
              </w:tabs>
              <w:spacing w:line="196" w:lineRule="exact"/>
              <w:jc w:val="center"/>
              <w:rPr>
                <w:b/>
                <w:sz w:val="18"/>
                <w:szCs w:val="18"/>
              </w:rPr>
            </w:pPr>
            <w:r w:rsidRPr="0074469E">
              <w:rPr>
                <w:b/>
                <w:sz w:val="18"/>
                <w:szCs w:val="18"/>
              </w:rPr>
              <w:t>Cantidad</w:t>
            </w:r>
            <w:r>
              <w:rPr>
                <w:b/>
                <w:sz w:val="18"/>
                <w:szCs w:val="18"/>
              </w:rPr>
              <w:t xml:space="preserve"> mínima</w:t>
            </w:r>
          </w:p>
        </w:tc>
        <w:tc>
          <w:tcPr>
            <w:tcW w:w="578" w:type="pct"/>
            <w:vAlign w:val="center"/>
          </w:tcPr>
          <w:p w14:paraId="2EFC7B6A" w14:textId="13BC3177" w:rsidR="00DA034B" w:rsidRPr="0074469E" w:rsidRDefault="00DA034B" w:rsidP="00A81130">
            <w:pPr>
              <w:tabs>
                <w:tab w:val="left" w:pos="2765"/>
              </w:tabs>
              <w:spacing w:line="196" w:lineRule="exact"/>
              <w:jc w:val="center"/>
              <w:rPr>
                <w:b/>
                <w:sz w:val="18"/>
                <w:szCs w:val="18"/>
              </w:rPr>
            </w:pPr>
            <w:r>
              <w:rPr>
                <w:b/>
                <w:sz w:val="18"/>
                <w:szCs w:val="18"/>
              </w:rPr>
              <w:t>Cantidad máxima</w:t>
            </w:r>
          </w:p>
        </w:tc>
        <w:tc>
          <w:tcPr>
            <w:tcW w:w="424" w:type="pct"/>
          </w:tcPr>
          <w:p w14:paraId="271763C8" w14:textId="77777777" w:rsidR="00DA034B" w:rsidRPr="0074469E" w:rsidRDefault="00DA034B" w:rsidP="00FD13D0">
            <w:pPr>
              <w:tabs>
                <w:tab w:val="left" w:pos="2765"/>
              </w:tabs>
              <w:spacing w:line="196" w:lineRule="exact"/>
              <w:jc w:val="center"/>
              <w:rPr>
                <w:b/>
                <w:sz w:val="18"/>
                <w:szCs w:val="18"/>
              </w:rPr>
            </w:pPr>
            <w:r w:rsidRPr="0074469E">
              <w:rPr>
                <w:b/>
                <w:sz w:val="18"/>
                <w:szCs w:val="18"/>
              </w:rPr>
              <w:t>Unidad de Medida</w:t>
            </w:r>
          </w:p>
        </w:tc>
      </w:tr>
      <w:tr w:rsidR="00DA034B" w:rsidRPr="0074469E" w14:paraId="26620457" w14:textId="77777777" w:rsidTr="00DA034B">
        <w:trPr>
          <w:trHeight w:val="329"/>
        </w:trPr>
        <w:tc>
          <w:tcPr>
            <w:tcW w:w="1817" w:type="pct"/>
            <w:vMerge w:val="restart"/>
            <w:shd w:val="clear" w:color="auto" w:fill="auto"/>
            <w:vAlign w:val="center"/>
          </w:tcPr>
          <w:p w14:paraId="2417C3CC" w14:textId="2E6B9CB4" w:rsidR="00DA034B" w:rsidRPr="0074469E" w:rsidRDefault="00DA034B" w:rsidP="003A0145">
            <w:pPr>
              <w:tabs>
                <w:tab w:val="left" w:pos="2765"/>
              </w:tabs>
              <w:spacing w:line="196" w:lineRule="exact"/>
              <w:jc w:val="center"/>
              <w:rPr>
                <w:b/>
                <w:sz w:val="18"/>
                <w:szCs w:val="18"/>
              </w:rPr>
            </w:pPr>
            <w:r w:rsidRPr="0074469E">
              <w:rPr>
                <w:b/>
                <w:sz w:val="18"/>
                <w:szCs w:val="18"/>
              </w:rPr>
              <w:t>ÚNIC</w:t>
            </w:r>
            <w:r>
              <w:rPr>
                <w:b/>
                <w:sz w:val="18"/>
                <w:szCs w:val="18"/>
              </w:rPr>
              <w:t>O</w:t>
            </w:r>
          </w:p>
        </w:tc>
        <w:tc>
          <w:tcPr>
            <w:tcW w:w="1704" w:type="pct"/>
            <w:gridSpan w:val="2"/>
            <w:shd w:val="clear" w:color="auto" w:fill="auto"/>
            <w:vAlign w:val="center"/>
          </w:tcPr>
          <w:p w14:paraId="3EBF37DC" w14:textId="70983543" w:rsidR="00DA034B" w:rsidRPr="00DA034B" w:rsidRDefault="00DA034B" w:rsidP="00DA034B">
            <w:pPr>
              <w:tabs>
                <w:tab w:val="left" w:pos="2765"/>
              </w:tabs>
              <w:spacing w:line="196" w:lineRule="exact"/>
              <w:rPr>
                <w:b/>
                <w:bCs/>
                <w:sz w:val="18"/>
                <w:szCs w:val="18"/>
              </w:rPr>
            </w:pPr>
            <w:r w:rsidRPr="00DA034B">
              <w:rPr>
                <w:b/>
                <w:bCs/>
                <w:sz w:val="18"/>
                <w:szCs w:val="18"/>
              </w:rPr>
              <w:t>Combustible (gasolina) de 87 octanos.</w:t>
            </w:r>
          </w:p>
        </w:tc>
        <w:tc>
          <w:tcPr>
            <w:tcW w:w="477" w:type="pct"/>
            <w:shd w:val="clear" w:color="auto" w:fill="auto"/>
            <w:vAlign w:val="center"/>
          </w:tcPr>
          <w:p w14:paraId="292A2803" w14:textId="2AB3EA2B" w:rsidR="00DA034B" w:rsidRPr="00F937B2" w:rsidRDefault="00DA034B" w:rsidP="002174EB">
            <w:pPr>
              <w:tabs>
                <w:tab w:val="left" w:pos="2765"/>
              </w:tabs>
              <w:spacing w:line="196" w:lineRule="exact"/>
              <w:jc w:val="center"/>
              <w:rPr>
                <w:b/>
                <w:bCs/>
                <w:sz w:val="18"/>
                <w:szCs w:val="18"/>
              </w:rPr>
            </w:pPr>
            <w:r w:rsidRPr="00F937B2">
              <w:rPr>
                <w:b/>
                <w:bCs/>
                <w:sz w:val="18"/>
                <w:szCs w:val="18"/>
              </w:rPr>
              <w:t>1,674,763.90</w:t>
            </w:r>
          </w:p>
        </w:tc>
        <w:tc>
          <w:tcPr>
            <w:tcW w:w="578" w:type="pct"/>
            <w:shd w:val="clear" w:color="auto" w:fill="auto"/>
            <w:vAlign w:val="center"/>
          </w:tcPr>
          <w:p w14:paraId="48CEC917" w14:textId="6CEC2489" w:rsidR="00DA034B" w:rsidRPr="00F937B2" w:rsidRDefault="00DA034B" w:rsidP="00DA034B">
            <w:pPr>
              <w:tabs>
                <w:tab w:val="left" w:pos="2765"/>
              </w:tabs>
              <w:spacing w:line="196" w:lineRule="exact"/>
              <w:jc w:val="center"/>
              <w:rPr>
                <w:b/>
                <w:bCs/>
                <w:sz w:val="18"/>
                <w:szCs w:val="18"/>
              </w:rPr>
            </w:pPr>
            <w:r w:rsidRPr="00F937B2">
              <w:rPr>
                <w:rFonts w:eastAsia="Times New Roman"/>
                <w:b/>
                <w:bCs/>
                <w:color w:val="000000"/>
                <w:sz w:val="18"/>
                <w:szCs w:val="18"/>
                <w:lang w:eastAsia="es-MX"/>
              </w:rPr>
              <w:t>2,009,716.60</w:t>
            </w:r>
          </w:p>
        </w:tc>
        <w:tc>
          <w:tcPr>
            <w:tcW w:w="424" w:type="pct"/>
            <w:shd w:val="clear" w:color="auto" w:fill="auto"/>
            <w:vAlign w:val="center"/>
          </w:tcPr>
          <w:p w14:paraId="40054CD9" w14:textId="3E56E0EA" w:rsidR="00DA034B" w:rsidRPr="00F937B2" w:rsidRDefault="00DA034B" w:rsidP="00DA034B">
            <w:pPr>
              <w:tabs>
                <w:tab w:val="left" w:pos="2765"/>
              </w:tabs>
              <w:spacing w:line="196" w:lineRule="exact"/>
              <w:jc w:val="center"/>
              <w:rPr>
                <w:b/>
                <w:sz w:val="18"/>
                <w:szCs w:val="18"/>
              </w:rPr>
            </w:pPr>
            <w:r w:rsidRPr="00F937B2">
              <w:rPr>
                <w:b/>
                <w:sz w:val="18"/>
                <w:szCs w:val="18"/>
              </w:rPr>
              <w:t>Litro</w:t>
            </w:r>
          </w:p>
        </w:tc>
      </w:tr>
      <w:tr w:rsidR="00DA034B" w:rsidRPr="0074469E" w14:paraId="32A5FBE6" w14:textId="77777777" w:rsidTr="00DA034B">
        <w:trPr>
          <w:trHeight w:val="461"/>
        </w:trPr>
        <w:tc>
          <w:tcPr>
            <w:tcW w:w="1817" w:type="pct"/>
            <w:vMerge/>
            <w:shd w:val="clear" w:color="auto" w:fill="auto"/>
            <w:vAlign w:val="center"/>
          </w:tcPr>
          <w:p w14:paraId="609BE6D3" w14:textId="77777777" w:rsidR="00DA034B" w:rsidRPr="0074469E" w:rsidRDefault="00DA034B" w:rsidP="003A0145">
            <w:pPr>
              <w:tabs>
                <w:tab w:val="left" w:pos="2765"/>
              </w:tabs>
              <w:spacing w:line="196" w:lineRule="exact"/>
              <w:jc w:val="center"/>
              <w:rPr>
                <w:b/>
                <w:sz w:val="18"/>
                <w:szCs w:val="18"/>
              </w:rPr>
            </w:pPr>
          </w:p>
        </w:tc>
        <w:tc>
          <w:tcPr>
            <w:tcW w:w="1704" w:type="pct"/>
            <w:gridSpan w:val="2"/>
            <w:shd w:val="clear" w:color="auto" w:fill="auto"/>
            <w:vAlign w:val="center"/>
          </w:tcPr>
          <w:p w14:paraId="57F31241" w14:textId="0C0506DB" w:rsidR="00DA034B" w:rsidRPr="00DA034B" w:rsidRDefault="00DA034B" w:rsidP="00DA034B">
            <w:pPr>
              <w:tabs>
                <w:tab w:val="left" w:pos="2765"/>
              </w:tabs>
              <w:spacing w:line="196" w:lineRule="exact"/>
              <w:rPr>
                <w:b/>
                <w:bCs/>
                <w:sz w:val="18"/>
                <w:szCs w:val="18"/>
                <w:lang w:val="es-ES_tradnl"/>
              </w:rPr>
            </w:pPr>
            <w:r w:rsidRPr="00DA034B">
              <w:rPr>
                <w:b/>
                <w:bCs/>
                <w:sz w:val="18"/>
                <w:szCs w:val="18"/>
              </w:rPr>
              <w:t>Combustible (gasolina) de 91 octanos.</w:t>
            </w:r>
          </w:p>
        </w:tc>
        <w:tc>
          <w:tcPr>
            <w:tcW w:w="477" w:type="pct"/>
            <w:shd w:val="clear" w:color="auto" w:fill="auto"/>
            <w:vAlign w:val="center"/>
          </w:tcPr>
          <w:p w14:paraId="1083BE59" w14:textId="6E75B642" w:rsidR="00DA034B" w:rsidRPr="00F937B2" w:rsidRDefault="00DA034B" w:rsidP="003A0145">
            <w:pPr>
              <w:tabs>
                <w:tab w:val="left" w:pos="2765"/>
              </w:tabs>
              <w:spacing w:line="196" w:lineRule="exact"/>
              <w:jc w:val="center"/>
              <w:rPr>
                <w:b/>
                <w:bCs/>
                <w:sz w:val="18"/>
                <w:szCs w:val="18"/>
              </w:rPr>
            </w:pPr>
            <w:r w:rsidRPr="00F937B2">
              <w:rPr>
                <w:b/>
                <w:bCs/>
                <w:sz w:val="18"/>
                <w:szCs w:val="18"/>
              </w:rPr>
              <w:t>10,518.42</w:t>
            </w:r>
          </w:p>
        </w:tc>
        <w:tc>
          <w:tcPr>
            <w:tcW w:w="578" w:type="pct"/>
            <w:shd w:val="clear" w:color="auto" w:fill="auto"/>
            <w:vAlign w:val="center"/>
          </w:tcPr>
          <w:p w14:paraId="1A90B6B3" w14:textId="77777777" w:rsidR="00DA034B" w:rsidRPr="00F937B2" w:rsidRDefault="00DA034B" w:rsidP="00DA034B">
            <w:pPr>
              <w:jc w:val="center"/>
              <w:rPr>
                <w:rFonts w:eastAsia="Times New Roman"/>
                <w:b/>
                <w:bCs/>
                <w:color w:val="000000"/>
                <w:sz w:val="18"/>
                <w:szCs w:val="18"/>
                <w:lang w:eastAsia="es-MX"/>
              </w:rPr>
            </w:pPr>
          </w:p>
          <w:p w14:paraId="6BD1F65F" w14:textId="07747A9E" w:rsidR="00DA034B" w:rsidRPr="00F937B2" w:rsidRDefault="00DA034B" w:rsidP="00DA034B">
            <w:pPr>
              <w:jc w:val="center"/>
              <w:rPr>
                <w:rFonts w:eastAsia="Times New Roman"/>
                <w:b/>
                <w:bCs/>
                <w:color w:val="000000"/>
                <w:sz w:val="18"/>
                <w:szCs w:val="18"/>
                <w:lang w:eastAsia="es-MX"/>
              </w:rPr>
            </w:pPr>
            <w:r w:rsidRPr="00F937B2">
              <w:rPr>
                <w:rFonts w:eastAsia="Times New Roman"/>
                <w:b/>
                <w:bCs/>
                <w:color w:val="000000"/>
                <w:sz w:val="18"/>
                <w:szCs w:val="18"/>
                <w:lang w:eastAsia="es-MX"/>
              </w:rPr>
              <w:t>11,570.26</w:t>
            </w:r>
          </w:p>
          <w:p w14:paraId="23102D25" w14:textId="0D339FBD" w:rsidR="00DA034B" w:rsidRPr="00F937B2" w:rsidRDefault="00DA034B" w:rsidP="00DA034B">
            <w:pPr>
              <w:tabs>
                <w:tab w:val="left" w:pos="2765"/>
              </w:tabs>
              <w:spacing w:line="196" w:lineRule="exact"/>
              <w:jc w:val="center"/>
              <w:rPr>
                <w:b/>
                <w:bCs/>
                <w:sz w:val="18"/>
                <w:szCs w:val="18"/>
              </w:rPr>
            </w:pPr>
          </w:p>
        </w:tc>
        <w:tc>
          <w:tcPr>
            <w:tcW w:w="424" w:type="pct"/>
            <w:shd w:val="clear" w:color="auto" w:fill="auto"/>
            <w:vAlign w:val="center"/>
          </w:tcPr>
          <w:p w14:paraId="3EA09CA3" w14:textId="1DA602C1" w:rsidR="00DA034B" w:rsidRPr="00F937B2" w:rsidRDefault="00DA034B" w:rsidP="00DA034B">
            <w:pPr>
              <w:tabs>
                <w:tab w:val="left" w:pos="2765"/>
              </w:tabs>
              <w:spacing w:line="196" w:lineRule="exact"/>
              <w:jc w:val="center"/>
              <w:rPr>
                <w:b/>
                <w:sz w:val="18"/>
                <w:szCs w:val="18"/>
              </w:rPr>
            </w:pPr>
            <w:r w:rsidRPr="00F937B2">
              <w:rPr>
                <w:b/>
                <w:sz w:val="18"/>
                <w:szCs w:val="18"/>
              </w:rPr>
              <w:t>Litro</w:t>
            </w:r>
          </w:p>
        </w:tc>
      </w:tr>
      <w:tr w:rsidR="00DA034B" w:rsidRPr="0074469E" w14:paraId="598169FA" w14:textId="77777777" w:rsidTr="00DA034B">
        <w:trPr>
          <w:trHeight w:val="329"/>
        </w:trPr>
        <w:tc>
          <w:tcPr>
            <w:tcW w:w="1817" w:type="pct"/>
            <w:vMerge/>
            <w:shd w:val="clear" w:color="auto" w:fill="auto"/>
            <w:vAlign w:val="center"/>
          </w:tcPr>
          <w:p w14:paraId="40231800" w14:textId="77777777" w:rsidR="00DA034B" w:rsidRPr="0074469E" w:rsidRDefault="00DA034B" w:rsidP="003A0145">
            <w:pPr>
              <w:tabs>
                <w:tab w:val="left" w:pos="2765"/>
              </w:tabs>
              <w:spacing w:line="196" w:lineRule="exact"/>
              <w:jc w:val="center"/>
              <w:rPr>
                <w:b/>
                <w:sz w:val="18"/>
                <w:szCs w:val="18"/>
              </w:rPr>
            </w:pPr>
          </w:p>
        </w:tc>
        <w:tc>
          <w:tcPr>
            <w:tcW w:w="1704" w:type="pct"/>
            <w:gridSpan w:val="2"/>
            <w:shd w:val="clear" w:color="auto" w:fill="auto"/>
            <w:vAlign w:val="center"/>
          </w:tcPr>
          <w:p w14:paraId="1D5C96B6" w14:textId="4D7DEFE8" w:rsidR="00DA034B" w:rsidRPr="00DA034B" w:rsidRDefault="00DA034B" w:rsidP="00DA034B">
            <w:pPr>
              <w:tabs>
                <w:tab w:val="left" w:pos="2765"/>
              </w:tabs>
              <w:spacing w:line="196" w:lineRule="exact"/>
              <w:rPr>
                <w:b/>
                <w:bCs/>
                <w:sz w:val="18"/>
                <w:szCs w:val="18"/>
                <w:lang w:val="es-ES_tradnl"/>
              </w:rPr>
            </w:pPr>
            <w:r w:rsidRPr="00DA034B">
              <w:rPr>
                <w:b/>
                <w:bCs/>
                <w:sz w:val="18"/>
                <w:szCs w:val="18"/>
              </w:rPr>
              <w:t>Combustible Diésel.</w:t>
            </w:r>
          </w:p>
        </w:tc>
        <w:tc>
          <w:tcPr>
            <w:tcW w:w="477" w:type="pct"/>
            <w:shd w:val="clear" w:color="auto" w:fill="auto"/>
            <w:vAlign w:val="center"/>
          </w:tcPr>
          <w:p w14:paraId="167B247D" w14:textId="48D287BD" w:rsidR="00DA034B" w:rsidRPr="00F937B2" w:rsidRDefault="00DA034B" w:rsidP="003A0145">
            <w:pPr>
              <w:tabs>
                <w:tab w:val="left" w:pos="2765"/>
              </w:tabs>
              <w:spacing w:line="196" w:lineRule="exact"/>
              <w:jc w:val="center"/>
              <w:rPr>
                <w:b/>
                <w:bCs/>
                <w:sz w:val="18"/>
                <w:szCs w:val="18"/>
              </w:rPr>
            </w:pPr>
            <w:r w:rsidRPr="00F937B2">
              <w:rPr>
                <w:b/>
                <w:bCs/>
                <w:sz w:val="18"/>
                <w:szCs w:val="18"/>
              </w:rPr>
              <w:t>5,958,638.70</w:t>
            </w:r>
          </w:p>
        </w:tc>
        <w:tc>
          <w:tcPr>
            <w:tcW w:w="578" w:type="pct"/>
            <w:shd w:val="clear" w:color="auto" w:fill="auto"/>
            <w:vAlign w:val="center"/>
          </w:tcPr>
          <w:p w14:paraId="1C53D184" w14:textId="77777777" w:rsidR="00F937B2" w:rsidRDefault="00F937B2" w:rsidP="00DA034B">
            <w:pPr>
              <w:jc w:val="center"/>
              <w:rPr>
                <w:rFonts w:eastAsia="Times New Roman"/>
                <w:b/>
                <w:bCs/>
                <w:color w:val="000000"/>
                <w:sz w:val="18"/>
                <w:szCs w:val="18"/>
                <w:lang w:eastAsia="es-MX"/>
              </w:rPr>
            </w:pPr>
          </w:p>
          <w:p w14:paraId="1E8DA12A" w14:textId="0ABD5433" w:rsidR="00DA034B" w:rsidRPr="00F937B2" w:rsidRDefault="00DA034B" w:rsidP="00DA034B">
            <w:pPr>
              <w:jc w:val="center"/>
              <w:rPr>
                <w:rFonts w:eastAsia="Times New Roman"/>
                <w:b/>
                <w:bCs/>
                <w:color w:val="000000"/>
                <w:sz w:val="18"/>
                <w:szCs w:val="18"/>
                <w:lang w:eastAsia="es-MX"/>
              </w:rPr>
            </w:pPr>
            <w:r w:rsidRPr="00F937B2">
              <w:rPr>
                <w:rFonts w:eastAsia="Times New Roman"/>
                <w:b/>
                <w:bCs/>
                <w:color w:val="000000"/>
                <w:sz w:val="18"/>
                <w:szCs w:val="18"/>
                <w:lang w:eastAsia="es-MX"/>
              </w:rPr>
              <w:t>7,150,366.44</w:t>
            </w:r>
          </w:p>
          <w:p w14:paraId="040E8E60" w14:textId="4BF1CE10" w:rsidR="00DA034B" w:rsidRPr="00F937B2" w:rsidRDefault="00DA034B" w:rsidP="00DA034B">
            <w:pPr>
              <w:tabs>
                <w:tab w:val="left" w:pos="2765"/>
              </w:tabs>
              <w:spacing w:line="196" w:lineRule="exact"/>
              <w:jc w:val="center"/>
              <w:rPr>
                <w:b/>
                <w:bCs/>
                <w:sz w:val="18"/>
                <w:szCs w:val="18"/>
              </w:rPr>
            </w:pPr>
          </w:p>
        </w:tc>
        <w:tc>
          <w:tcPr>
            <w:tcW w:w="424" w:type="pct"/>
            <w:shd w:val="clear" w:color="auto" w:fill="auto"/>
            <w:vAlign w:val="center"/>
          </w:tcPr>
          <w:p w14:paraId="3D78AC93" w14:textId="35C0CB19" w:rsidR="00DA034B" w:rsidRPr="00F937B2" w:rsidRDefault="00DA034B" w:rsidP="00DA034B">
            <w:pPr>
              <w:tabs>
                <w:tab w:val="left" w:pos="2765"/>
              </w:tabs>
              <w:spacing w:line="196" w:lineRule="exact"/>
              <w:jc w:val="center"/>
              <w:rPr>
                <w:b/>
                <w:sz w:val="18"/>
                <w:szCs w:val="18"/>
              </w:rPr>
            </w:pPr>
            <w:r w:rsidRPr="00F937B2">
              <w:rPr>
                <w:b/>
                <w:sz w:val="18"/>
                <w:szCs w:val="18"/>
              </w:rPr>
              <w:t>Litro</w:t>
            </w:r>
          </w:p>
        </w:tc>
      </w:tr>
    </w:tbl>
    <w:p w14:paraId="57E116F7" w14:textId="439BC444" w:rsidR="00B240EA" w:rsidRPr="0074469E" w:rsidRDefault="0062648C" w:rsidP="00F122A4">
      <w:pPr>
        <w:tabs>
          <w:tab w:val="left" w:pos="2765"/>
        </w:tabs>
        <w:spacing w:line="196" w:lineRule="exact"/>
        <w:jc w:val="both"/>
        <w:rPr>
          <w:bCs/>
          <w:sz w:val="18"/>
          <w:szCs w:val="18"/>
        </w:rPr>
      </w:pPr>
      <w:r w:rsidRPr="0074469E">
        <w:rPr>
          <w:bCs/>
          <w:sz w:val="18"/>
          <w:szCs w:val="18"/>
        </w:rPr>
        <w:t xml:space="preserve">La licitación comprende </w:t>
      </w:r>
      <w:r w:rsidR="00E30C0C" w:rsidRPr="0074469E">
        <w:rPr>
          <w:b/>
          <w:bCs/>
          <w:sz w:val="18"/>
          <w:szCs w:val="18"/>
        </w:rPr>
        <w:t>un</w:t>
      </w:r>
      <w:r w:rsidR="003B6FB2" w:rsidRPr="0074469E">
        <w:rPr>
          <w:b/>
          <w:bCs/>
          <w:sz w:val="18"/>
          <w:szCs w:val="18"/>
        </w:rPr>
        <w:t xml:space="preserve"> </w:t>
      </w:r>
      <w:r w:rsidR="00F937B2">
        <w:rPr>
          <w:b/>
          <w:bCs/>
          <w:sz w:val="18"/>
          <w:szCs w:val="18"/>
        </w:rPr>
        <w:t>lote</w:t>
      </w:r>
      <w:r w:rsidR="00E30C0C" w:rsidRPr="0074469E">
        <w:rPr>
          <w:b/>
          <w:bCs/>
          <w:sz w:val="18"/>
          <w:szCs w:val="18"/>
        </w:rPr>
        <w:t xml:space="preserve"> únic</w:t>
      </w:r>
      <w:r w:rsidR="00F937B2">
        <w:rPr>
          <w:b/>
          <w:bCs/>
          <w:sz w:val="18"/>
          <w:szCs w:val="18"/>
        </w:rPr>
        <w:t>o</w:t>
      </w:r>
      <w:r w:rsidR="00695D6F">
        <w:rPr>
          <w:b/>
          <w:bCs/>
          <w:sz w:val="18"/>
          <w:szCs w:val="18"/>
        </w:rPr>
        <w:t xml:space="preserve"> compuesto de tres partidas</w:t>
      </w:r>
      <w:r w:rsidR="00F122A4" w:rsidRPr="0074469E">
        <w:rPr>
          <w:bCs/>
          <w:sz w:val="18"/>
          <w:szCs w:val="18"/>
        </w:rPr>
        <w:t xml:space="preserve"> y l</w:t>
      </w:r>
      <w:r w:rsidR="00275480" w:rsidRPr="0074469E">
        <w:rPr>
          <w:bCs/>
          <w:sz w:val="18"/>
          <w:szCs w:val="18"/>
        </w:rPr>
        <w:t>as bases de la licitaci</w:t>
      </w:r>
      <w:r w:rsidR="00507DCD" w:rsidRPr="0074469E">
        <w:rPr>
          <w:bCs/>
          <w:sz w:val="18"/>
          <w:szCs w:val="18"/>
        </w:rPr>
        <w:t>ó</w:t>
      </w:r>
      <w:r w:rsidR="00275480" w:rsidRPr="0074469E">
        <w:rPr>
          <w:bCs/>
          <w:sz w:val="18"/>
          <w:szCs w:val="18"/>
        </w:rPr>
        <w:t xml:space="preserve">n se encuentran disponibles para su consulta en la </w:t>
      </w:r>
      <w:r w:rsidR="00507DCD" w:rsidRPr="0074469E">
        <w:rPr>
          <w:bCs/>
          <w:sz w:val="18"/>
          <w:szCs w:val="18"/>
        </w:rPr>
        <w:t>página</w:t>
      </w:r>
      <w:r w:rsidR="00275480" w:rsidRPr="0074469E">
        <w:rPr>
          <w:bCs/>
          <w:sz w:val="18"/>
          <w:szCs w:val="18"/>
        </w:rPr>
        <w:t xml:space="preserve"> web:</w:t>
      </w:r>
      <w:r w:rsidR="00B240EA" w:rsidRPr="0074469E">
        <w:rPr>
          <w:bCs/>
          <w:sz w:val="18"/>
          <w:szCs w:val="18"/>
        </w:rPr>
        <w:t xml:space="preserve"> </w:t>
      </w:r>
      <w:hyperlink r:id="rId7" w:history="1">
        <w:r w:rsidR="00B240EA" w:rsidRPr="0074469E">
          <w:rPr>
            <w:rStyle w:val="Hipervnculo"/>
            <w:bCs/>
            <w:sz w:val="18"/>
            <w:szCs w:val="18"/>
          </w:rPr>
          <w:t>https://transparencia.municipiodeoaxaca.gob.mx/procesos-licitatorios/bienes-serv</w:t>
        </w:r>
      </w:hyperlink>
      <w:r w:rsidR="00B240EA" w:rsidRPr="0074469E">
        <w:rPr>
          <w:bCs/>
          <w:sz w:val="18"/>
          <w:szCs w:val="18"/>
        </w:rPr>
        <w:t xml:space="preserve"> así como en la </w:t>
      </w:r>
      <w:r w:rsidR="00431738">
        <w:rPr>
          <w:bCs/>
          <w:sz w:val="18"/>
          <w:szCs w:val="18"/>
        </w:rPr>
        <w:t xml:space="preserve">Dirección de Recursos </w:t>
      </w:r>
      <w:r w:rsidR="00B240EA" w:rsidRPr="0074469E">
        <w:rPr>
          <w:bCs/>
          <w:sz w:val="18"/>
          <w:szCs w:val="18"/>
        </w:rPr>
        <w:t>Materiales</w:t>
      </w:r>
      <w:r w:rsidR="00431738">
        <w:rPr>
          <w:bCs/>
          <w:sz w:val="18"/>
          <w:szCs w:val="18"/>
        </w:rPr>
        <w:t xml:space="preserve"> y Servicios Generales del Municipio de Oaxaca de Juárez</w:t>
      </w:r>
      <w:r w:rsidR="00B240EA" w:rsidRPr="0074469E">
        <w:rPr>
          <w:bCs/>
          <w:sz w:val="18"/>
          <w:szCs w:val="18"/>
        </w:rPr>
        <w:t xml:space="preserve">, con domicilio en Avenida Morelos número 108, Colonia Centro, C.P. 68000, en la ciudad de Oaxaca de Juárez, Oaxaca. No podrán presentar propuestas o celebrar contrato alguno, las personas que se encuentran en los supuestos del artículo 17 y 86 de la Ley de Adquisiciones, Enajenaciones, Arrendamientos, Prestación de Servicios y Administración de Bienes Muebles e Inmuebles del Estado de </w:t>
      </w:r>
      <w:r w:rsidR="00B240EA" w:rsidRPr="004B0669">
        <w:rPr>
          <w:bCs/>
          <w:sz w:val="18"/>
          <w:szCs w:val="18"/>
        </w:rPr>
        <w:t xml:space="preserve">Oaxaca. Para la presente licitación la junta de aclaraciones, acto de recepción de proposiciones técnicas y económicas y apertura de las mismas, así como el acto de fallo, se llevarán a cabo en </w:t>
      </w:r>
      <w:r w:rsidR="007906FC" w:rsidRPr="004B0669">
        <w:rPr>
          <w:bCs/>
          <w:sz w:val="18"/>
          <w:szCs w:val="18"/>
        </w:rPr>
        <w:t>el salón Expresidentes</w:t>
      </w:r>
      <w:r w:rsidR="00B240EA" w:rsidRPr="004B0669">
        <w:rPr>
          <w:bCs/>
          <w:sz w:val="18"/>
          <w:szCs w:val="18"/>
        </w:rPr>
        <w:t xml:space="preserve"> del Municipio de Oaxaca de Juárez, ubicado en el primer patio, planta alta del edificio que ocupa el Palacio municipal, con domicilio en la Avenida Morelos número 108, Colonia Centro, C.P. 68000, en la ciudad de Oaxaca de Juárez, Oaxaca. Cualquier duda o aclaración respecto a las bases, deberán ser presentadas a más tardar a las </w:t>
      </w:r>
      <w:r w:rsidR="004D3874" w:rsidRPr="004B0669">
        <w:rPr>
          <w:b/>
          <w:bCs/>
          <w:sz w:val="18"/>
          <w:szCs w:val="18"/>
        </w:rPr>
        <w:t>1</w:t>
      </w:r>
      <w:r w:rsidR="002174EB" w:rsidRPr="004B0669">
        <w:rPr>
          <w:b/>
          <w:bCs/>
          <w:sz w:val="18"/>
          <w:szCs w:val="18"/>
        </w:rPr>
        <w:t>1</w:t>
      </w:r>
      <w:r w:rsidR="004D3874" w:rsidRPr="004B0669">
        <w:rPr>
          <w:b/>
          <w:bCs/>
          <w:sz w:val="18"/>
          <w:szCs w:val="18"/>
        </w:rPr>
        <w:t xml:space="preserve">:00 horas del día </w:t>
      </w:r>
      <w:r w:rsidR="004B0669" w:rsidRPr="004B0669">
        <w:rPr>
          <w:b/>
          <w:bCs/>
          <w:sz w:val="18"/>
          <w:szCs w:val="18"/>
        </w:rPr>
        <w:t>25</w:t>
      </w:r>
      <w:r w:rsidR="00B111E7" w:rsidRPr="004B0669">
        <w:rPr>
          <w:b/>
          <w:bCs/>
          <w:sz w:val="18"/>
          <w:szCs w:val="18"/>
        </w:rPr>
        <w:t xml:space="preserve"> de </w:t>
      </w:r>
      <w:r w:rsidR="004B0669" w:rsidRPr="004B0669">
        <w:rPr>
          <w:b/>
          <w:bCs/>
          <w:sz w:val="18"/>
          <w:szCs w:val="18"/>
        </w:rPr>
        <w:t>marzo</w:t>
      </w:r>
      <w:r w:rsidR="00B240EA" w:rsidRPr="004B0669">
        <w:rPr>
          <w:b/>
          <w:bCs/>
          <w:sz w:val="18"/>
          <w:szCs w:val="18"/>
        </w:rPr>
        <w:t xml:space="preserve"> de 202</w:t>
      </w:r>
      <w:r w:rsidR="004B0669" w:rsidRPr="004B0669">
        <w:rPr>
          <w:b/>
          <w:bCs/>
          <w:sz w:val="18"/>
          <w:szCs w:val="18"/>
        </w:rPr>
        <w:t>5</w:t>
      </w:r>
      <w:r w:rsidR="00B240EA" w:rsidRPr="004B0669">
        <w:rPr>
          <w:bCs/>
          <w:sz w:val="18"/>
          <w:szCs w:val="18"/>
        </w:rPr>
        <w:t xml:space="preserve">, conjuntamente con la carta manifiesto de interés en participar en el proceso licitatorio en la </w:t>
      </w:r>
      <w:r w:rsidR="007906FC" w:rsidRPr="004B0669">
        <w:rPr>
          <w:bCs/>
          <w:sz w:val="18"/>
          <w:szCs w:val="18"/>
        </w:rPr>
        <w:t>Dirección de Recursos Materiales y Servicios Generales</w:t>
      </w:r>
      <w:r w:rsidR="00E30C0C" w:rsidRPr="004B0669">
        <w:rPr>
          <w:bCs/>
          <w:sz w:val="18"/>
          <w:szCs w:val="18"/>
        </w:rPr>
        <w:t>, ubicada</w:t>
      </w:r>
      <w:r w:rsidR="00B240EA" w:rsidRPr="004B0669">
        <w:rPr>
          <w:bCs/>
          <w:sz w:val="18"/>
          <w:szCs w:val="18"/>
        </w:rPr>
        <w:t xml:space="preserve"> en el primer patio, planta alta del Palacio municipal, Avenida Morelos número 108, Colonia Centro, C.P.68000, Oaxaca de Juárez, Oaxaca. El idioma en que deberán presentar las proposiciones será: español; La (s) moneda (s) en que deberán presentarse la proposición (es) será (n): Pesos mexicanos. Las condiciones de pago: No se otorgará anticipo.</w:t>
      </w:r>
    </w:p>
    <w:p w14:paraId="3CF1E3FD" w14:textId="5D8B898E" w:rsidR="00E6159D" w:rsidRPr="009634F3" w:rsidRDefault="00CB35A4" w:rsidP="007103F7">
      <w:pPr>
        <w:tabs>
          <w:tab w:val="left" w:pos="2765"/>
        </w:tabs>
        <w:spacing w:line="196" w:lineRule="exact"/>
        <w:jc w:val="right"/>
        <w:rPr>
          <w:bCs/>
          <w:sz w:val="18"/>
          <w:szCs w:val="18"/>
        </w:rPr>
      </w:pPr>
      <w:r w:rsidRPr="004B0669">
        <w:rPr>
          <w:bCs/>
          <w:sz w:val="18"/>
          <w:szCs w:val="18"/>
        </w:rPr>
        <w:t xml:space="preserve">Oaxaca de Juárez, Oaxaca, </w:t>
      </w:r>
      <w:r w:rsidR="004B0669" w:rsidRPr="004B0669">
        <w:rPr>
          <w:bCs/>
          <w:sz w:val="18"/>
          <w:szCs w:val="18"/>
        </w:rPr>
        <w:t>24</w:t>
      </w:r>
      <w:r w:rsidR="001151E7" w:rsidRPr="004B0669">
        <w:rPr>
          <w:bCs/>
          <w:sz w:val="18"/>
          <w:szCs w:val="18"/>
        </w:rPr>
        <w:t xml:space="preserve"> de </w:t>
      </w:r>
      <w:r w:rsidR="004B0669" w:rsidRPr="004B0669">
        <w:rPr>
          <w:bCs/>
          <w:sz w:val="18"/>
          <w:szCs w:val="18"/>
        </w:rPr>
        <w:t>marzo</w:t>
      </w:r>
      <w:r w:rsidR="001151E7" w:rsidRPr="004B0669">
        <w:rPr>
          <w:bCs/>
          <w:sz w:val="18"/>
          <w:szCs w:val="18"/>
        </w:rPr>
        <w:t xml:space="preserve"> </w:t>
      </w:r>
      <w:r w:rsidRPr="004B0669">
        <w:rPr>
          <w:bCs/>
          <w:sz w:val="18"/>
          <w:szCs w:val="18"/>
        </w:rPr>
        <w:t>de 202</w:t>
      </w:r>
      <w:r w:rsidR="00A81130" w:rsidRPr="004B0669">
        <w:rPr>
          <w:bCs/>
          <w:sz w:val="18"/>
          <w:szCs w:val="18"/>
        </w:rPr>
        <w:t>5</w:t>
      </w:r>
      <w:r w:rsidRPr="004B0669">
        <w:rPr>
          <w:bCs/>
          <w:sz w:val="18"/>
          <w:szCs w:val="18"/>
        </w:rPr>
        <w:t>.</w:t>
      </w:r>
    </w:p>
    <w:p w14:paraId="26C43941" w14:textId="77777777" w:rsidR="00FD13D0" w:rsidRPr="009634F3" w:rsidRDefault="00FD13D0" w:rsidP="00E6159D">
      <w:pPr>
        <w:tabs>
          <w:tab w:val="left" w:pos="2765"/>
        </w:tabs>
        <w:spacing w:line="196" w:lineRule="exact"/>
        <w:jc w:val="center"/>
        <w:rPr>
          <w:b/>
          <w:sz w:val="18"/>
          <w:szCs w:val="18"/>
        </w:rPr>
      </w:pPr>
    </w:p>
    <w:p w14:paraId="50D52C02" w14:textId="77777777" w:rsidR="00E6159D" w:rsidRPr="009366E4" w:rsidRDefault="00E6159D" w:rsidP="00E6159D">
      <w:pPr>
        <w:tabs>
          <w:tab w:val="left" w:pos="2765"/>
        </w:tabs>
        <w:spacing w:line="196" w:lineRule="exact"/>
        <w:jc w:val="center"/>
        <w:rPr>
          <w:b/>
          <w:sz w:val="18"/>
          <w:szCs w:val="18"/>
        </w:rPr>
      </w:pPr>
      <w:r w:rsidRPr="009634F3">
        <w:rPr>
          <w:b/>
          <w:sz w:val="18"/>
          <w:szCs w:val="18"/>
        </w:rPr>
        <w:t>ATENTAMENTE</w:t>
      </w:r>
      <w:r w:rsidRPr="009366E4">
        <w:rPr>
          <w:b/>
          <w:sz w:val="18"/>
          <w:szCs w:val="18"/>
        </w:rPr>
        <w:t xml:space="preserve"> </w:t>
      </w:r>
    </w:p>
    <w:p w14:paraId="1D0627D0" w14:textId="77777777" w:rsidR="00E6159D" w:rsidRPr="009366E4" w:rsidRDefault="00E6159D" w:rsidP="00E6159D">
      <w:pPr>
        <w:tabs>
          <w:tab w:val="left" w:pos="2765"/>
        </w:tabs>
        <w:spacing w:line="196" w:lineRule="exact"/>
        <w:jc w:val="center"/>
        <w:rPr>
          <w:bCs/>
          <w:sz w:val="18"/>
          <w:szCs w:val="18"/>
        </w:rPr>
      </w:pPr>
    </w:p>
    <w:p w14:paraId="10321D4C" w14:textId="777F14D9" w:rsidR="00E6159D" w:rsidRPr="009366E4" w:rsidRDefault="00A81130" w:rsidP="00E6159D">
      <w:pPr>
        <w:jc w:val="center"/>
        <w:rPr>
          <w:b/>
          <w:sz w:val="18"/>
          <w:szCs w:val="18"/>
        </w:rPr>
      </w:pPr>
      <w:r>
        <w:rPr>
          <w:b/>
          <w:sz w:val="18"/>
          <w:szCs w:val="18"/>
        </w:rPr>
        <w:t>Lic</w:t>
      </w:r>
      <w:r w:rsidR="00E6159D" w:rsidRPr="009366E4">
        <w:rPr>
          <w:b/>
          <w:sz w:val="18"/>
          <w:szCs w:val="18"/>
        </w:rPr>
        <w:t xml:space="preserve">. </w:t>
      </w:r>
      <w:r>
        <w:rPr>
          <w:b/>
          <w:sz w:val="18"/>
          <w:szCs w:val="18"/>
        </w:rPr>
        <w:t>Luis Ángel Espejel García</w:t>
      </w:r>
    </w:p>
    <w:p w14:paraId="6D9AB211" w14:textId="6814F3E8" w:rsidR="00E6159D" w:rsidRPr="009366E4" w:rsidRDefault="007906FC" w:rsidP="00E6159D">
      <w:pPr>
        <w:jc w:val="center"/>
        <w:rPr>
          <w:b/>
          <w:sz w:val="18"/>
          <w:szCs w:val="18"/>
        </w:rPr>
      </w:pPr>
      <w:r>
        <w:rPr>
          <w:b/>
          <w:sz w:val="18"/>
          <w:szCs w:val="18"/>
        </w:rPr>
        <w:t>Director de Recursos</w:t>
      </w:r>
      <w:r w:rsidR="00E6159D" w:rsidRPr="009366E4">
        <w:rPr>
          <w:b/>
          <w:sz w:val="18"/>
          <w:szCs w:val="18"/>
        </w:rPr>
        <w:t xml:space="preserve"> Materiales </w:t>
      </w:r>
      <w:r>
        <w:rPr>
          <w:b/>
          <w:sz w:val="18"/>
          <w:szCs w:val="18"/>
        </w:rPr>
        <w:t xml:space="preserve">y Servicios Generales </w:t>
      </w:r>
      <w:r w:rsidR="00E6159D" w:rsidRPr="009366E4">
        <w:rPr>
          <w:b/>
          <w:sz w:val="18"/>
          <w:szCs w:val="18"/>
        </w:rPr>
        <w:t xml:space="preserve">y </w:t>
      </w:r>
      <w:r w:rsidR="00DB6C7B" w:rsidRPr="009366E4">
        <w:rPr>
          <w:b/>
          <w:sz w:val="18"/>
          <w:szCs w:val="18"/>
        </w:rPr>
        <w:t>Secretario Técnico</w:t>
      </w:r>
      <w:r w:rsidR="00E6159D" w:rsidRPr="009366E4">
        <w:rPr>
          <w:b/>
          <w:sz w:val="18"/>
          <w:szCs w:val="18"/>
        </w:rPr>
        <w:t xml:space="preserve"> del Comité</w:t>
      </w:r>
    </w:p>
    <w:p w14:paraId="62AE1EA0" w14:textId="77777777" w:rsidR="00E6159D" w:rsidRPr="00E177BF" w:rsidRDefault="00E6159D" w:rsidP="00E6159D">
      <w:pPr>
        <w:jc w:val="center"/>
        <w:rPr>
          <w:b/>
          <w:sz w:val="18"/>
          <w:szCs w:val="18"/>
        </w:rPr>
      </w:pPr>
      <w:r w:rsidRPr="009366E4">
        <w:rPr>
          <w:b/>
          <w:sz w:val="18"/>
          <w:szCs w:val="18"/>
        </w:rPr>
        <w:t xml:space="preserve">de Adquisiciones de Bienes, </w:t>
      </w:r>
      <w:r w:rsidR="00FD13D0" w:rsidRPr="009366E4">
        <w:rPr>
          <w:b/>
          <w:sz w:val="18"/>
          <w:szCs w:val="18"/>
        </w:rPr>
        <w:t>Arrendamientos, Enajenaciones</w:t>
      </w:r>
      <w:r w:rsidRPr="009366E4">
        <w:rPr>
          <w:b/>
          <w:sz w:val="18"/>
          <w:szCs w:val="18"/>
        </w:rPr>
        <w:t xml:space="preserve"> y Contratación de Servicios</w:t>
      </w:r>
    </w:p>
    <w:p w14:paraId="4CD9C20E" w14:textId="77777777" w:rsidR="00E6159D" w:rsidRPr="00730F61" w:rsidRDefault="00E6159D" w:rsidP="00E6159D">
      <w:pPr>
        <w:jc w:val="center"/>
        <w:rPr>
          <w:b/>
          <w:sz w:val="18"/>
          <w:szCs w:val="18"/>
        </w:rPr>
      </w:pPr>
      <w:r w:rsidRPr="00E177BF">
        <w:rPr>
          <w:b/>
          <w:sz w:val="18"/>
          <w:szCs w:val="18"/>
        </w:rPr>
        <w:t>del Municipio de Oaxaca de Juárez.</w:t>
      </w:r>
    </w:p>
    <w:sectPr w:rsidR="00E6159D" w:rsidRPr="00730F61" w:rsidSect="007E47A2">
      <w:headerReference w:type="default" r:id="rId8"/>
      <w:type w:val="continuous"/>
      <w:pgSz w:w="15840" w:h="12240" w:orient="landscape"/>
      <w:pgMar w:top="300" w:right="380" w:bottom="280" w:left="940" w:header="720" w:footer="720" w:gutter="0"/>
      <w:cols w:space="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5B72" w14:textId="77777777" w:rsidR="00D33B06" w:rsidRDefault="00D33B06" w:rsidP="00345FC6">
      <w:r>
        <w:separator/>
      </w:r>
    </w:p>
  </w:endnote>
  <w:endnote w:type="continuationSeparator" w:id="0">
    <w:p w14:paraId="49C6D36C" w14:textId="77777777" w:rsidR="00D33B06" w:rsidRDefault="00D33B06" w:rsidP="0034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C69B" w14:textId="77777777" w:rsidR="00D33B06" w:rsidRDefault="00D33B06" w:rsidP="00345FC6">
      <w:r>
        <w:separator/>
      </w:r>
    </w:p>
  </w:footnote>
  <w:footnote w:type="continuationSeparator" w:id="0">
    <w:p w14:paraId="7CB03610" w14:textId="77777777" w:rsidR="00D33B06" w:rsidRDefault="00D33B06" w:rsidP="0034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2A25" w14:textId="0A410135" w:rsidR="00094F43" w:rsidRDefault="00094F43" w:rsidP="00000D60">
    <w:pPr>
      <w:pStyle w:val="Encabezado"/>
      <w:jc w:val="center"/>
      <w:rPr>
        <w:noProof/>
        <w:lang w:val="es-MX" w:eastAsia="es-MX"/>
      </w:rPr>
    </w:pPr>
    <w:r>
      <w:rPr>
        <w:noProof/>
        <w:lang w:val="es-MX" w:eastAsia="es-MX"/>
      </w:rPr>
      <w:t xml:space="preserve">                    </w:t>
    </w:r>
    <w:r w:rsidRPr="00DD463A">
      <w:rPr>
        <w:noProof/>
      </w:rPr>
      <w:drawing>
        <wp:inline distT="0" distB="0" distL="0" distR="0" wp14:anchorId="5B592711" wp14:editId="56D4182F">
          <wp:extent cx="2475059" cy="386715"/>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4104" t="31146" r="32874" b="49241"/>
                  <a:stretch/>
                </pic:blipFill>
                <pic:spPr bwMode="auto">
                  <a:xfrm>
                    <a:off x="0" y="0"/>
                    <a:ext cx="2645753" cy="41338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0D"/>
    <w:rsid w:val="00000D60"/>
    <w:rsid w:val="00017FDF"/>
    <w:rsid w:val="00031C81"/>
    <w:rsid w:val="00037396"/>
    <w:rsid w:val="0004745F"/>
    <w:rsid w:val="0005015D"/>
    <w:rsid w:val="000576FF"/>
    <w:rsid w:val="00062F09"/>
    <w:rsid w:val="0007326B"/>
    <w:rsid w:val="0007751F"/>
    <w:rsid w:val="00093D79"/>
    <w:rsid w:val="00094F43"/>
    <w:rsid w:val="000A2AB4"/>
    <w:rsid w:val="000D4369"/>
    <w:rsid w:val="000F0D07"/>
    <w:rsid w:val="000F5521"/>
    <w:rsid w:val="001151E7"/>
    <w:rsid w:val="00121559"/>
    <w:rsid w:val="0013527D"/>
    <w:rsid w:val="00151E67"/>
    <w:rsid w:val="00167420"/>
    <w:rsid w:val="00182053"/>
    <w:rsid w:val="0019409A"/>
    <w:rsid w:val="001A15FD"/>
    <w:rsid w:val="001A2067"/>
    <w:rsid w:val="001A384D"/>
    <w:rsid w:val="001C09F6"/>
    <w:rsid w:val="001C2574"/>
    <w:rsid w:val="001C7B98"/>
    <w:rsid w:val="001E3E18"/>
    <w:rsid w:val="002021CF"/>
    <w:rsid w:val="0020288C"/>
    <w:rsid w:val="002174EB"/>
    <w:rsid w:val="00223E9B"/>
    <w:rsid w:val="002465D4"/>
    <w:rsid w:val="00274E54"/>
    <w:rsid w:val="00275480"/>
    <w:rsid w:val="002842DF"/>
    <w:rsid w:val="002A1B10"/>
    <w:rsid w:val="002F1CCA"/>
    <w:rsid w:val="00322921"/>
    <w:rsid w:val="00323F92"/>
    <w:rsid w:val="00335C75"/>
    <w:rsid w:val="003456AE"/>
    <w:rsid w:val="00345FC6"/>
    <w:rsid w:val="00363A55"/>
    <w:rsid w:val="003958DE"/>
    <w:rsid w:val="003A0145"/>
    <w:rsid w:val="003B1890"/>
    <w:rsid w:val="003B6FB2"/>
    <w:rsid w:val="003D210E"/>
    <w:rsid w:val="003E0E8F"/>
    <w:rsid w:val="003F0F6C"/>
    <w:rsid w:val="003F2892"/>
    <w:rsid w:val="003F3072"/>
    <w:rsid w:val="0041530B"/>
    <w:rsid w:val="004171CB"/>
    <w:rsid w:val="00431738"/>
    <w:rsid w:val="0043246B"/>
    <w:rsid w:val="00450C48"/>
    <w:rsid w:val="00455339"/>
    <w:rsid w:val="00461573"/>
    <w:rsid w:val="0048399A"/>
    <w:rsid w:val="004845A3"/>
    <w:rsid w:val="004A7965"/>
    <w:rsid w:val="004B0669"/>
    <w:rsid w:val="004C0796"/>
    <w:rsid w:val="004D3874"/>
    <w:rsid w:val="004F3204"/>
    <w:rsid w:val="005032F9"/>
    <w:rsid w:val="00507DCD"/>
    <w:rsid w:val="00520D21"/>
    <w:rsid w:val="00536DEE"/>
    <w:rsid w:val="00536E1B"/>
    <w:rsid w:val="00565144"/>
    <w:rsid w:val="0058295C"/>
    <w:rsid w:val="00591F09"/>
    <w:rsid w:val="00596A7F"/>
    <w:rsid w:val="005A5AA2"/>
    <w:rsid w:val="00601A6D"/>
    <w:rsid w:val="00607D38"/>
    <w:rsid w:val="0061181D"/>
    <w:rsid w:val="006172B8"/>
    <w:rsid w:val="00622E58"/>
    <w:rsid w:val="0062648C"/>
    <w:rsid w:val="0063518D"/>
    <w:rsid w:val="006717FF"/>
    <w:rsid w:val="00695D6F"/>
    <w:rsid w:val="006A0B6F"/>
    <w:rsid w:val="006F2ED0"/>
    <w:rsid w:val="006F3B45"/>
    <w:rsid w:val="006F6E61"/>
    <w:rsid w:val="006F7186"/>
    <w:rsid w:val="00706F40"/>
    <w:rsid w:val="007103F7"/>
    <w:rsid w:val="00725A3D"/>
    <w:rsid w:val="00730F61"/>
    <w:rsid w:val="0074469E"/>
    <w:rsid w:val="00747BF5"/>
    <w:rsid w:val="00750233"/>
    <w:rsid w:val="00774B56"/>
    <w:rsid w:val="007906FC"/>
    <w:rsid w:val="007A274E"/>
    <w:rsid w:val="007B3C07"/>
    <w:rsid w:val="007B4457"/>
    <w:rsid w:val="007E13B6"/>
    <w:rsid w:val="007E47A2"/>
    <w:rsid w:val="008126BC"/>
    <w:rsid w:val="00822C57"/>
    <w:rsid w:val="00823860"/>
    <w:rsid w:val="00825CC4"/>
    <w:rsid w:val="0084633B"/>
    <w:rsid w:val="00847B60"/>
    <w:rsid w:val="008677FC"/>
    <w:rsid w:val="00893EB5"/>
    <w:rsid w:val="008A6343"/>
    <w:rsid w:val="008D21DC"/>
    <w:rsid w:val="008D39A9"/>
    <w:rsid w:val="008E09E4"/>
    <w:rsid w:val="008E4EE0"/>
    <w:rsid w:val="008E793F"/>
    <w:rsid w:val="009028BF"/>
    <w:rsid w:val="00913E2A"/>
    <w:rsid w:val="009366E4"/>
    <w:rsid w:val="009634F3"/>
    <w:rsid w:val="00973DC3"/>
    <w:rsid w:val="009937AE"/>
    <w:rsid w:val="009A2A44"/>
    <w:rsid w:val="009A4DE1"/>
    <w:rsid w:val="009E44DD"/>
    <w:rsid w:val="009E77EA"/>
    <w:rsid w:val="009F23D1"/>
    <w:rsid w:val="00A02B97"/>
    <w:rsid w:val="00A23325"/>
    <w:rsid w:val="00A23A2B"/>
    <w:rsid w:val="00A4216F"/>
    <w:rsid w:val="00A43527"/>
    <w:rsid w:val="00A54181"/>
    <w:rsid w:val="00A55CAF"/>
    <w:rsid w:val="00A81130"/>
    <w:rsid w:val="00A84D1B"/>
    <w:rsid w:val="00A85FFD"/>
    <w:rsid w:val="00A87548"/>
    <w:rsid w:val="00A90832"/>
    <w:rsid w:val="00AE179B"/>
    <w:rsid w:val="00AE45E8"/>
    <w:rsid w:val="00B111E7"/>
    <w:rsid w:val="00B240EA"/>
    <w:rsid w:val="00B6492A"/>
    <w:rsid w:val="00B6746A"/>
    <w:rsid w:val="00BA68AD"/>
    <w:rsid w:val="00BA7AD1"/>
    <w:rsid w:val="00BB488C"/>
    <w:rsid w:val="00BD2E80"/>
    <w:rsid w:val="00BD7581"/>
    <w:rsid w:val="00C25526"/>
    <w:rsid w:val="00C37EE5"/>
    <w:rsid w:val="00C41925"/>
    <w:rsid w:val="00C419C9"/>
    <w:rsid w:val="00CA62C3"/>
    <w:rsid w:val="00CB35A4"/>
    <w:rsid w:val="00CC230D"/>
    <w:rsid w:val="00CD0075"/>
    <w:rsid w:val="00CE519C"/>
    <w:rsid w:val="00CF0131"/>
    <w:rsid w:val="00D01F94"/>
    <w:rsid w:val="00D31179"/>
    <w:rsid w:val="00D31675"/>
    <w:rsid w:val="00D33B06"/>
    <w:rsid w:val="00D4443D"/>
    <w:rsid w:val="00D73240"/>
    <w:rsid w:val="00D80910"/>
    <w:rsid w:val="00D82ED0"/>
    <w:rsid w:val="00D979BC"/>
    <w:rsid w:val="00DA034B"/>
    <w:rsid w:val="00DB616E"/>
    <w:rsid w:val="00DB6C7B"/>
    <w:rsid w:val="00DC7A6F"/>
    <w:rsid w:val="00DD0C11"/>
    <w:rsid w:val="00DD72AE"/>
    <w:rsid w:val="00E177BF"/>
    <w:rsid w:val="00E22809"/>
    <w:rsid w:val="00E30C0C"/>
    <w:rsid w:val="00E43B66"/>
    <w:rsid w:val="00E535FE"/>
    <w:rsid w:val="00E6159D"/>
    <w:rsid w:val="00E63440"/>
    <w:rsid w:val="00E72E30"/>
    <w:rsid w:val="00E84061"/>
    <w:rsid w:val="00EA1F6D"/>
    <w:rsid w:val="00EC5820"/>
    <w:rsid w:val="00ED3489"/>
    <w:rsid w:val="00F122A4"/>
    <w:rsid w:val="00F17D94"/>
    <w:rsid w:val="00F272CD"/>
    <w:rsid w:val="00F50E66"/>
    <w:rsid w:val="00F75D3B"/>
    <w:rsid w:val="00F937B2"/>
    <w:rsid w:val="00FB05CE"/>
    <w:rsid w:val="00FB6C04"/>
    <w:rsid w:val="00FD13D0"/>
    <w:rsid w:val="00FD6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A62F"/>
  <w15:docId w15:val="{CC99F508-F8F3-4C65-A9FA-D9AF966A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550"/>
      <w:outlineLvl w:val="0"/>
    </w:pPr>
    <w:rPr>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02"/>
      <w:jc w:val="both"/>
    </w:pPr>
    <w:rPr>
      <w:sz w:val="17"/>
      <w:szCs w:val="17"/>
    </w:rPr>
  </w:style>
  <w:style w:type="paragraph" w:styleId="Ttulo">
    <w:name w:val="Title"/>
    <w:basedOn w:val="Normal"/>
    <w:uiPriority w:val="10"/>
    <w:qFormat/>
    <w:pPr>
      <w:spacing w:line="444" w:lineRule="exact"/>
    </w:pPr>
    <w:rPr>
      <w:rFonts w:ascii="Times New Roman" w:eastAsia="Times New Roman" w:hAnsi="Times New Roman" w:cs="Times New Roman"/>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 w:type="table" w:styleId="Tablaconcuadrcula">
    <w:name w:val="Table Grid"/>
    <w:basedOn w:val="Tablanormal"/>
    <w:uiPriority w:val="39"/>
    <w:rsid w:val="007E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7DCD"/>
    <w:rPr>
      <w:color w:val="0000FF" w:themeColor="hyperlink"/>
      <w:u w:val="single"/>
    </w:rPr>
  </w:style>
  <w:style w:type="character" w:customStyle="1" w:styleId="Mencinsinresolver1">
    <w:name w:val="Mención sin resolver1"/>
    <w:basedOn w:val="Fuentedeprrafopredeter"/>
    <w:uiPriority w:val="99"/>
    <w:semiHidden/>
    <w:unhideWhenUsed/>
    <w:rsid w:val="00507DCD"/>
    <w:rPr>
      <w:color w:val="605E5C"/>
      <w:shd w:val="clear" w:color="auto" w:fill="E1DFDD"/>
    </w:rPr>
  </w:style>
  <w:style w:type="paragraph" w:styleId="Encabezado">
    <w:name w:val="header"/>
    <w:basedOn w:val="Normal"/>
    <w:link w:val="EncabezadoCar"/>
    <w:uiPriority w:val="99"/>
    <w:unhideWhenUsed/>
    <w:rsid w:val="00345FC6"/>
    <w:pPr>
      <w:tabs>
        <w:tab w:val="center" w:pos="4419"/>
        <w:tab w:val="right" w:pos="8838"/>
      </w:tabs>
    </w:pPr>
  </w:style>
  <w:style w:type="character" w:customStyle="1" w:styleId="EncabezadoCar">
    <w:name w:val="Encabezado Car"/>
    <w:basedOn w:val="Fuentedeprrafopredeter"/>
    <w:link w:val="Encabezado"/>
    <w:uiPriority w:val="99"/>
    <w:rsid w:val="00345FC6"/>
    <w:rPr>
      <w:rFonts w:ascii="Arial" w:eastAsia="Arial" w:hAnsi="Arial" w:cs="Arial"/>
      <w:lang w:val="es-ES"/>
    </w:rPr>
  </w:style>
  <w:style w:type="paragraph" w:styleId="Piedepgina">
    <w:name w:val="footer"/>
    <w:basedOn w:val="Normal"/>
    <w:link w:val="PiedepginaCar"/>
    <w:uiPriority w:val="99"/>
    <w:unhideWhenUsed/>
    <w:rsid w:val="00345FC6"/>
    <w:pPr>
      <w:tabs>
        <w:tab w:val="center" w:pos="4419"/>
        <w:tab w:val="right" w:pos="8838"/>
      </w:tabs>
    </w:pPr>
  </w:style>
  <w:style w:type="character" w:customStyle="1" w:styleId="PiedepginaCar">
    <w:name w:val="Pie de página Car"/>
    <w:basedOn w:val="Fuentedeprrafopredeter"/>
    <w:link w:val="Piedepgina"/>
    <w:uiPriority w:val="99"/>
    <w:rsid w:val="00345FC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nsparencia.municipiodeoaxaca.gob.mx/procesos-licitatorios/bienes-ser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2309-D2F0-4AF4-BD96-6BFD0997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729</Words>
  <Characters>4011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LAPTOPSECADMIN05</cp:lastModifiedBy>
  <cp:revision>18</cp:revision>
  <cp:lastPrinted>2025-02-06T18:48:00Z</cp:lastPrinted>
  <dcterms:created xsi:type="dcterms:W3CDTF">2025-02-06T16:11:00Z</dcterms:created>
  <dcterms:modified xsi:type="dcterms:W3CDTF">2025-03-21T20:37:00Z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WorkCentre 3615</vt:lpwstr>
  </property>
  <property fmtid="{D5CDD505-2E9C-101B-9397-08002B2CF9AE}" pid="3" name="Producer">
    <vt:lpwstr>WorkCentre 3615</vt:lpwstr>
  </property>
</Properties>
</file>